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03EF6">
        <w:rPr>
          <w:rFonts w:cs="Times New Roman"/>
          <w:noProof/>
          <w:szCs w:val="20"/>
        </w:rPr>
        <w:drawing>
          <wp:inline distT="0" distB="0" distL="0" distR="0" wp14:anchorId="062F1573" wp14:editId="57569DE4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EF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03EF6">
        <w:rPr>
          <w:rFonts w:ascii="Times New Roman" w:hAnsi="Times New Roman" w:cs="Times New Roman"/>
          <w:b/>
          <w:sz w:val="28"/>
          <w:szCs w:val="28"/>
        </w:rPr>
        <w:t>СОБРАНИЯ МАКАРОВСКОГО МУНИЦИПАЛЬНОГО ОКРУГА</w:t>
      </w:r>
    </w:p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EF6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</w:p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EF6">
        <w:rPr>
          <w:rFonts w:ascii="Times New Roman" w:hAnsi="Times New Roman" w:cs="Times New Roman"/>
          <w:b/>
          <w:sz w:val="24"/>
          <w:szCs w:val="24"/>
        </w:rPr>
        <w:t>2023-2028 гг.</w:t>
      </w:r>
    </w:p>
    <w:p w:rsidR="00D03EF6" w:rsidRPr="00D03EF6" w:rsidRDefault="00D03EF6" w:rsidP="00D03EF6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03E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0F407C0" wp14:editId="1CDA1503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B9AF" id="Группа 5" o:spid="_x0000_s1026" style="position:absolute;margin-left:-4.7pt;margin-top:2.15pt;width:453.65pt;height:3.55pt;z-index:251659264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jLEmwT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957F65" w:rsidRDefault="009A2741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79EC">
        <w:rPr>
          <w:rFonts w:ascii="Times New Roman" w:hAnsi="Times New Roman" w:cs="Times New Roman"/>
          <w:sz w:val="24"/>
          <w:szCs w:val="24"/>
        </w:rPr>
        <w:t>27.03.2025</w:t>
      </w:r>
      <w:r w:rsidR="0067376C">
        <w:rPr>
          <w:rFonts w:ascii="Times New Roman" w:hAnsi="Times New Roman" w:cs="Times New Roman"/>
          <w:sz w:val="24"/>
          <w:szCs w:val="24"/>
        </w:rPr>
        <w:t xml:space="preserve"> </w:t>
      </w:r>
      <w:r w:rsidR="00957F65" w:rsidRPr="00213D58">
        <w:rPr>
          <w:rFonts w:ascii="Times New Roman" w:hAnsi="Times New Roman" w:cs="Times New Roman"/>
          <w:sz w:val="24"/>
          <w:szCs w:val="24"/>
        </w:rPr>
        <w:t>№</w:t>
      </w:r>
      <w:r w:rsidR="00F729C1">
        <w:rPr>
          <w:rFonts w:ascii="Times New Roman" w:hAnsi="Times New Roman" w:cs="Times New Roman"/>
          <w:sz w:val="24"/>
          <w:szCs w:val="24"/>
        </w:rPr>
        <w:t xml:space="preserve"> </w:t>
      </w:r>
      <w:r w:rsidR="00B579EC">
        <w:rPr>
          <w:rFonts w:ascii="Times New Roman" w:hAnsi="Times New Roman" w:cs="Times New Roman"/>
          <w:sz w:val="24"/>
          <w:szCs w:val="24"/>
        </w:rPr>
        <w:t>25</w:t>
      </w:r>
    </w:p>
    <w:p w:rsidR="00D83C51" w:rsidRPr="00D83C51" w:rsidRDefault="00B579EC" w:rsidP="009E5912">
      <w:pPr>
        <w:suppressAutoHyphens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E5912">
        <w:rPr>
          <w:rFonts w:ascii="Times New Roman" w:hAnsi="Times New Roman" w:cs="Times New Roman"/>
          <w:sz w:val="24"/>
          <w:szCs w:val="24"/>
        </w:rPr>
        <w:t xml:space="preserve"> </w:t>
      </w:r>
      <w:r w:rsidR="00E944D9">
        <w:rPr>
          <w:rFonts w:ascii="Times New Roman" w:hAnsi="Times New Roman" w:cs="Times New Roman"/>
          <w:sz w:val="24"/>
          <w:szCs w:val="24"/>
        </w:rPr>
        <w:t xml:space="preserve">очередная сессия </w:t>
      </w:r>
      <w:r w:rsidR="009E5912">
        <w:rPr>
          <w:rFonts w:ascii="Times New Roman" w:hAnsi="Times New Roman" w:cs="Times New Roman"/>
          <w:sz w:val="24"/>
          <w:szCs w:val="24"/>
        </w:rPr>
        <w:t>7</w:t>
      </w:r>
      <w:r w:rsidR="00D83C51" w:rsidRPr="00D83C5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F729C1" w:rsidRDefault="00F729C1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F729C1">
        <w:rPr>
          <w:rFonts w:ascii="Times New Roman" w:hAnsi="Times New Roman" w:cs="Times New Roman"/>
          <w:sz w:val="24"/>
          <w:szCs w:val="24"/>
        </w:rPr>
        <w:t>г. Макаров</w:t>
      </w:r>
    </w:p>
    <w:p w:rsidR="006C22E5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D03EF6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О введении земельного налога</w:t>
      </w:r>
      <w:r w:rsidR="00D03EF6">
        <w:rPr>
          <w:rFonts w:ascii="Times New Roman" w:hAnsi="Times New Roman" w:cs="Times New Roman"/>
          <w:sz w:val="24"/>
          <w:szCs w:val="24"/>
        </w:rPr>
        <w:t xml:space="preserve"> </w:t>
      </w:r>
      <w:r w:rsidRPr="006C22E5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9D0874" w:rsidRDefault="006C22E5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6C22E5">
        <w:rPr>
          <w:rFonts w:ascii="Times New Roman" w:hAnsi="Times New Roman" w:cs="Times New Roman"/>
          <w:sz w:val="24"/>
          <w:szCs w:val="24"/>
        </w:rPr>
        <w:t>М</w:t>
      </w:r>
      <w:r w:rsidR="009D0874">
        <w:rPr>
          <w:rFonts w:ascii="Times New Roman" w:hAnsi="Times New Roman" w:cs="Times New Roman"/>
          <w:sz w:val="24"/>
          <w:szCs w:val="24"/>
        </w:rPr>
        <w:t>акаровского</w:t>
      </w:r>
      <w:r w:rsidR="00D03EF6">
        <w:rPr>
          <w:rFonts w:ascii="Times New Roman" w:hAnsi="Times New Roman" w:cs="Times New Roman"/>
          <w:sz w:val="24"/>
          <w:szCs w:val="24"/>
        </w:rPr>
        <w:t xml:space="preserve"> </w:t>
      </w:r>
      <w:r w:rsidR="009D087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C22E5" w:rsidRPr="006C22E5" w:rsidRDefault="00B248B3" w:rsidP="009E5912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957F65" w:rsidRPr="00213D58" w:rsidRDefault="00957F65" w:rsidP="009E5912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714EBD" w:rsidRPr="009A2741" w:rsidRDefault="00714EBD" w:rsidP="009E5912">
      <w:pPr>
        <w:pStyle w:val="af"/>
        <w:tabs>
          <w:tab w:val="left" w:pos="851"/>
        </w:tabs>
        <w:suppressAutoHyphens/>
        <w:spacing w:after="0"/>
        <w:ind w:left="0" w:firstLine="540"/>
        <w:jc w:val="both"/>
      </w:pPr>
      <w:r>
        <w:t>В соответствии с главой 3</w:t>
      </w:r>
      <w:r w:rsidR="00042A64">
        <w:t>1</w:t>
      </w:r>
      <w:r>
        <w:t xml:space="preserve"> </w:t>
      </w:r>
      <w:r w:rsidR="00D03EF6" w:rsidRPr="00D03EF6">
        <w:t>Налогового кодекса Российской Федерации (часть вторая) от 05.08.2000 № 117-ФЗ,</w:t>
      </w:r>
      <w:r w:rsidR="00D03EF6">
        <w:t xml:space="preserve"> </w:t>
      </w:r>
      <w:r w:rsidR="004B38F5" w:rsidRPr="004B38F5">
        <w:t>Федеральным законом от 29.12.2014 № 473-ФЗ «О территориях опережающего социально-экономического развития в Российской Федерации», Федера</w:t>
      </w:r>
      <w:r w:rsidR="004B38F5">
        <w:t>льным законо</w:t>
      </w:r>
      <w:r w:rsidR="004B38F5" w:rsidRPr="004B38F5">
        <w:t>м от 06.10.2003 № 131-ФЗ «Об общих принципах организации местного самоуправления в Российской Федерации», Постановлением Правительства РФ от 06.06.2024 № 768 «Об объединении территорий опережающего развития, созданных на территории Сахалинской области»</w:t>
      </w:r>
      <w:r w:rsidR="00D03EF6">
        <w:t>,</w:t>
      </w:r>
      <w:r w:rsidRPr="00380ECA">
        <w:t xml:space="preserve"> </w:t>
      </w:r>
      <w:r w:rsidR="009D0874" w:rsidRPr="00C7333C">
        <w:rPr>
          <w:szCs w:val="20"/>
        </w:rPr>
        <w:t>Устав</w:t>
      </w:r>
      <w:r w:rsidR="00D03EF6">
        <w:rPr>
          <w:szCs w:val="20"/>
        </w:rPr>
        <w:t>ом</w:t>
      </w:r>
      <w:r w:rsidR="009D0874" w:rsidRPr="00C7333C">
        <w:rPr>
          <w:szCs w:val="20"/>
        </w:rPr>
        <w:t xml:space="preserve"> Макаровск</w:t>
      </w:r>
      <w:r w:rsidR="009D0874">
        <w:rPr>
          <w:szCs w:val="20"/>
        </w:rPr>
        <w:t>ого</w:t>
      </w:r>
      <w:r w:rsidR="009D0874" w:rsidRPr="00C7333C">
        <w:rPr>
          <w:szCs w:val="20"/>
        </w:rPr>
        <w:t xml:space="preserve"> </w:t>
      </w:r>
      <w:r w:rsidR="009D0874">
        <w:rPr>
          <w:szCs w:val="20"/>
        </w:rPr>
        <w:t>муниципального</w:t>
      </w:r>
      <w:r w:rsidR="009D0874" w:rsidRPr="00C7333C">
        <w:rPr>
          <w:szCs w:val="20"/>
        </w:rPr>
        <w:t xml:space="preserve"> округ</w:t>
      </w:r>
      <w:r w:rsidR="009D0874">
        <w:rPr>
          <w:szCs w:val="20"/>
        </w:rPr>
        <w:t>а Сахалинской области,</w:t>
      </w:r>
      <w:r w:rsidR="009D0874" w:rsidRPr="009A2741">
        <w:t xml:space="preserve"> </w:t>
      </w:r>
      <w:r w:rsidR="009D0874">
        <w:t xml:space="preserve">Собрание </w:t>
      </w:r>
      <w:r w:rsidR="009D0874" w:rsidRPr="009D0874">
        <w:t>Макаровского муниципального округа Сахалинской области</w:t>
      </w:r>
    </w:p>
    <w:p w:rsidR="00BE5D95" w:rsidRPr="006C22E5" w:rsidRDefault="00BE5D95" w:rsidP="009E591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E5D95" w:rsidRDefault="00BE5D95" w:rsidP="009E5912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0D74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9E5912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93B">
        <w:rPr>
          <w:rFonts w:ascii="Times New Roman" w:hAnsi="Times New Roman" w:cs="Times New Roman"/>
          <w:sz w:val="24"/>
          <w:szCs w:val="24"/>
        </w:rPr>
        <w:t xml:space="preserve">1. Ввести на территории </w:t>
      </w:r>
      <w:r w:rsidR="009D0874">
        <w:rPr>
          <w:rFonts w:ascii="Times New Roman" w:hAnsi="Times New Roman" w:cs="Times New Roman"/>
          <w:sz w:val="24"/>
          <w:szCs w:val="24"/>
        </w:rPr>
        <w:t>Макаровского</w:t>
      </w:r>
      <w:r w:rsidRPr="0055293B">
        <w:rPr>
          <w:rFonts w:ascii="Times New Roman" w:hAnsi="Times New Roman" w:cs="Times New Roman"/>
          <w:sz w:val="24"/>
          <w:szCs w:val="24"/>
        </w:rPr>
        <w:t xml:space="preserve"> </w:t>
      </w:r>
      <w:r w:rsidR="009D0874">
        <w:rPr>
          <w:rFonts w:ascii="Times New Roman" w:hAnsi="Times New Roman" w:cs="Times New Roman"/>
          <w:sz w:val="24"/>
          <w:szCs w:val="20"/>
        </w:rPr>
        <w:t>муниципального</w:t>
      </w:r>
      <w:r w:rsidR="009D0874" w:rsidRPr="00C7333C">
        <w:rPr>
          <w:rFonts w:ascii="Times New Roman" w:hAnsi="Times New Roman" w:cs="Times New Roman"/>
          <w:sz w:val="24"/>
          <w:szCs w:val="20"/>
        </w:rPr>
        <w:t xml:space="preserve"> округ</w:t>
      </w:r>
      <w:r w:rsidR="009D0874">
        <w:rPr>
          <w:rFonts w:ascii="Times New Roman" w:hAnsi="Times New Roman" w:cs="Times New Roman"/>
          <w:sz w:val="24"/>
          <w:szCs w:val="20"/>
        </w:rPr>
        <w:t>а Сахалинской области</w:t>
      </w:r>
      <w:r w:rsidR="009D0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земельный налог, установить порядок уплаты налога на земли, находящиеся в пределах границ </w:t>
      </w:r>
      <w:r w:rsidR="00F711DA">
        <w:rPr>
          <w:rFonts w:ascii="Times New Roman" w:hAnsi="Times New Roman" w:cs="Times New Roman"/>
          <w:sz w:val="24"/>
          <w:szCs w:val="24"/>
        </w:rPr>
        <w:t>Макаровского</w:t>
      </w:r>
      <w:r w:rsidR="00F711DA" w:rsidRPr="0055293B">
        <w:rPr>
          <w:rFonts w:ascii="Times New Roman" w:hAnsi="Times New Roman" w:cs="Times New Roman"/>
          <w:sz w:val="24"/>
          <w:szCs w:val="24"/>
        </w:rPr>
        <w:t xml:space="preserve"> </w:t>
      </w:r>
      <w:r w:rsidR="00F711DA">
        <w:rPr>
          <w:rFonts w:ascii="Times New Roman" w:hAnsi="Times New Roman" w:cs="Times New Roman"/>
          <w:sz w:val="24"/>
          <w:szCs w:val="20"/>
        </w:rPr>
        <w:t>муниципального</w:t>
      </w:r>
      <w:r w:rsidR="00F711DA" w:rsidRPr="00C7333C">
        <w:rPr>
          <w:rFonts w:ascii="Times New Roman" w:hAnsi="Times New Roman" w:cs="Times New Roman"/>
          <w:sz w:val="24"/>
          <w:szCs w:val="20"/>
        </w:rPr>
        <w:t xml:space="preserve"> округ</w:t>
      </w:r>
      <w:r w:rsidR="00F711DA">
        <w:rPr>
          <w:rFonts w:ascii="Times New Roman" w:hAnsi="Times New Roman" w:cs="Times New Roman"/>
          <w:sz w:val="24"/>
          <w:szCs w:val="20"/>
        </w:rPr>
        <w:t>а Сахалинской области.</w:t>
      </w:r>
    </w:p>
    <w:p w:rsidR="00D03EF6" w:rsidRDefault="00D03EF6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</w:p>
    <w:p w:rsidR="009E5912" w:rsidRPr="0055293B" w:rsidRDefault="009E5912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r>
        <w:t>2</w:t>
      </w:r>
      <w:r w:rsidRPr="0055293B">
        <w:t>. Установить ставку налога в размере 0,</w:t>
      </w:r>
      <w:r>
        <w:t>3</w:t>
      </w:r>
      <w:r w:rsidRPr="0055293B">
        <w:t xml:space="preserve"> процента от кадастровой стоимости участка в отношении земельных участков: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занятых </w:t>
      </w:r>
      <w:hyperlink r:id="rId9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жилищным фондом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объектами инженерной инфраструктуры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жилищно-коммунального комплекса (за исключением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земельного участка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приходящейся на объект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недвижимого имущества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 относящийся к жилищному фонду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(или)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к объектам инженерной инфраструктуры жилищно-коммунального комплекса) или приобретенных (предоставленны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х) для жилищного строительства,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исключением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в настоящем абзаце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 участков, приобретенных (предоставленных) для индивидуального жилищного строительства, используемых в 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личного подсобного хозяйства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55293B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июля 2017 года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217-ФЗ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акты Российской Федерации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9E5912" w:rsidRPr="0055293B" w:rsidRDefault="009E5912" w:rsidP="009E591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>- ограниченны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Pr="00552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9E5912" w:rsidRPr="00E0538B" w:rsidRDefault="009E5912" w:rsidP="009E5912">
      <w:pPr>
        <w:pStyle w:val="2"/>
        <w:suppressAutoHyphens/>
        <w:ind w:firstLine="567"/>
      </w:pPr>
      <w:r>
        <w:t>2.1.</w:t>
      </w:r>
      <w:r w:rsidRPr="00132266">
        <w:t xml:space="preserve"> В отноше</w:t>
      </w:r>
      <w:r w:rsidR="005F1E7F">
        <w:t>нии прочих земельных участков у</w:t>
      </w:r>
      <w:r w:rsidRPr="00132266">
        <w:t xml:space="preserve">станавливается ставка в размере 1,5 процента от </w:t>
      </w:r>
      <w:r w:rsidRPr="00E0538B">
        <w:t>кадастровой стоимости участка</w:t>
      </w:r>
      <w:r>
        <w:t>.</w:t>
      </w:r>
    </w:p>
    <w:p w:rsidR="00D03EF6" w:rsidRDefault="00D03EF6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912" w:rsidRDefault="006633E5" w:rsidP="009E5912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63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Освободить</w:t>
      </w:r>
      <w:r w:rsidR="009E5912" w:rsidRPr="0055293B">
        <w:rPr>
          <w:rFonts w:ascii="Times New Roman" w:hAnsi="Times New Roman" w:cs="Times New Roman"/>
          <w:sz w:val="24"/>
          <w:szCs w:val="24"/>
        </w:rPr>
        <w:t xml:space="preserve"> от уплаты налога:</w:t>
      </w:r>
    </w:p>
    <w:p w:rsidR="009E5912" w:rsidRPr="002E403D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 xml:space="preserve">- </w:t>
      </w:r>
      <w:r w:rsidR="006633E5">
        <w:t>органы</w:t>
      </w:r>
      <w:r w:rsidRPr="0055293B">
        <w:t xml:space="preserve"> местного </w:t>
      </w:r>
      <w:r w:rsidRPr="002E403D">
        <w:t>самоуправления,</w:t>
      </w:r>
      <w:r>
        <w:t xml:space="preserve"> муниципальные казенные учреждения </w:t>
      </w:r>
      <w:r w:rsidRPr="002E403D">
        <w:t>– в отношении земельных участков, используемых ими для непосредственного выполнения возложенных на них функций;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</w:t>
      </w:r>
      <w:r w:rsidRPr="002E403D">
        <w:t xml:space="preserve"> </w:t>
      </w:r>
      <w:r w:rsidRPr="00F93248">
        <w:t>образовательные учреждения, учреждения дополнительного образования детей и взрослых, учреждения культуры, учреждения физической культуры и спорта в отношении земельных участков, используемых ими для оказания услуг, относящихся к основным видам деятельности;</w:t>
      </w:r>
    </w:p>
    <w:p w:rsidR="009E5912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организации и физические лица - в отношении земельных участков общего пользования, занятых площадями, улицами, проездами, ав</w:t>
      </w:r>
      <w:r w:rsidR="009D0B67">
        <w:t>томобильными дорогами, скверами;</w:t>
      </w:r>
    </w:p>
    <w:p w:rsidR="009D0B67" w:rsidRPr="009D0B67" w:rsidRDefault="009D0B67" w:rsidP="00323BF6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0B67">
        <w:rPr>
          <w:rFonts w:ascii="Times New Roman" w:hAnsi="Times New Roman" w:cs="Times New Roman"/>
          <w:sz w:val="24"/>
          <w:szCs w:val="24"/>
        </w:rPr>
        <w:t>-</w:t>
      </w:r>
      <w:r w:rsidRPr="009D0B67">
        <w:t xml:space="preserve"> </w:t>
      </w:r>
      <w:r w:rsidR="007800D6">
        <w:rPr>
          <w:rFonts w:ascii="Times New Roman" w:hAnsi="Times New Roman" w:cs="Times New Roman"/>
          <w:sz w:val="24"/>
          <w:szCs w:val="24"/>
        </w:rPr>
        <w:t>резидентов</w:t>
      </w:r>
      <w:r w:rsidRPr="009D0B67">
        <w:rPr>
          <w:rFonts w:ascii="Times New Roman" w:hAnsi="Times New Roman" w:cs="Times New Roman"/>
          <w:sz w:val="24"/>
          <w:szCs w:val="24"/>
        </w:rPr>
        <w:t xml:space="preserve"> территории опережающего </w:t>
      </w:r>
      <w:r w:rsidR="00863833">
        <w:rPr>
          <w:rFonts w:ascii="Times New Roman" w:hAnsi="Times New Roman" w:cs="Times New Roman"/>
          <w:sz w:val="24"/>
          <w:szCs w:val="24"/>
        </w:rPr>
        <w:t>развития, включенные</w:t>
      </w:r>
      <w:r w:rsidRPr="009D0B67">
        <w:rPr>
          <w:rFonts w:ascii="Times New Roman" w:hAnsi="Times New Roman" w:cs="Times New Roman"/>
          <w:sz w:val="24"/>
          <w:szCs w:val="24"/>
        </w:rPr>
        <w:t xml:space="preserve"> в реестр резидентов - в отношении земельных участков, используемых в целях выполнения соглашения об осуществлении деятельности на территории </w:t>
      </w:r>
      <w:r w:rsidR="007800D6">
        <w:rPr>
          <w:rFonts w:ascii="Times New Roman" w:hAnsi="Times New Roman" w:cs="Times New Roman"/>
          <w:sz w:val="24"/>
          <w:szCs w:val="24"/>
        </w:rPr>
        <w:t>опережающего развития, в течении трех налоговых периодов</w:t>
      </w:r>
      <w:r w:rsidRPr="009D0B67">
        <w:rPr>
          <w:rFonts w:ascii="Times New Roman" w:hAnsi="Times New Roman" w:cs="Times New Roman"/>
          <w:sz w:val="24"/>
          <w:szCs w:val="24"/>
        </w:rPr>
        <w:t>.</w:t>
      </w:r>
      <w:r w:rsidR="00323BF6">
        <w:rPr>
          <w:rFonts w:ascii="Times New Roman" w:hAnsi="Times New Roman" w:cs="Times New Roman"/>
          <w:sz w:val="24"/>
          <w:szCs w:val="24"/>
        </w:rPr>
        <w:t xml:space="preserve"> </w:t>
      </w:r>
      <w:r w:rsidRPr="009D0B67">
        <w:rPr>
          <w:rFonts w:ascii="Times New Roman" w:hAnsi="Times New Roman" w:cs="Times New Roman"/>
          <w:sz w:val="24"/>
          <w:szCs w:val="24"/>
        </w:rPr>
        <w:t>Налогоплательщикам, получившим статус резидента территории опережающего развития, льгота предоставляется, начиная с 1-го числа месяца, следующего за месяцем, в котор</w:t>
      </w:r>
      <w:r w:rsidR="00C04143">
        <w:rPr>
          <w:rFonts w:ascii="Times New Roman" w:hAnsi="Times New Roman" w:cs="Times New Roman"/>
          <w:sz w:val="24"/>
          <w:szCs w:val="24"/>
        </w:rPr>
        <w:t>ом ими был получен такой статус;</w:t>
      </w:r>
    </w:p>
    <w:p w:rsidR="009E5912" w:rsidRPr="00F93248" w:rsidRDefault="007800D6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Героев Советского Союза, Героев Российской Федерации, Героев</w:t>
      </w:r>
      <w:r w:rsidR="009E5912" w:rsidRPr="00F93248">
        <w:t xml:space="preserve"> Социалистического Труда и полные кавалеры орденов Славы, Трудовой Славы и «За службу Родине в Вооруженных Силах СССР»;</w:t>
      </w:r>
    </w:p>
    <w:p w:rsidR="009E5912" w:rsidRPr="00F93248" w:rsidRDefault="007800D6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  <w:rPr>
          <w:spacing w:val="-2"/>
        </w:rPr>
      </w:pPr>
      <w:r>
        <w:rPr>
          <w:spacing w:val="-2"/>
        </w:rPr>
        <w:t>- инвалидов</w:t>
      </w:r>
      <w:r w:rsidR="009E5912" w:rsidRPr="00F93248">
        <w:rPr>
          <w:spacing w:val="-2"/>
        </w:rPr>
        <w:t xml:space="preserve">, имеющих </w:t>
      </w:r>
      <w:r w:rsidR="009E5912" w:rsidRPr="00F93248">
        <w:rPr>
          <w:spacing w:val="-2"/>
          <w:lang w:val="en-US"/>
        </w:rPr>
        <w:t>III</w:t>
      </w:r>
      <w:r w:rsidR="009E5912" w:rsidRPr="00F93248">
        <w:rPr>
          <w:spacing w:val="-2"/>
        </w:rPr>
        <w:t xml:space="preserve"> степень ограничения способности к трудовой деятельности, а также лица, которые имеют </w:t>
      </w:r>
      <w:r w:rsidR="009E5912" w:rsidRPr="00F93248">
        <w:rPr>
          <w:spacing w:val="-2"/>
          <w:lang w:val="en-US"/>
        </w:rPr>
        <w:t>I</w:t>
      </w:r>
      <w:r w:rsidR="009E5912" w:rsidRPr="00F93248">
        <w:rPr>
          <w:spacing w:val="-2"/>
        </w:rPr>
        <w:t xml:space="preserve"> и </w:t>
      </w:r>
      <w:r w:rsidR="009E5912" w:rsidRPr="00F93248">
        <w:rPr>
          <w:spacing w:val="-2"/>
          <w:lang w:val="en-US"/>
        </w:rPr>
        <w:t>II</w:t>
      </w:r>
      <w:r w:rsidR="009E5912" w:rsidRPr="00F93248">
        <w:rPr>
          <w:spacing w:val="-2"/>
        </w:rPr>
        <w:t xml:space="preserve"> группу инвалидности, установленную до </w:t>
      </w:r>
      <w:smartTag w:uri="urn:schemas-microsoft-com:office:smarttags" w:element="date">
        <w:smartTagPr>
          <w:attr w:name="Year" w:val="2004"/>
          <w:attr w:name="Day" w:val="1"/>
          <w:attr w:name="Month" w:val="1"/>
          <w:attr w:name="ls" w:val="trans"/>
        </w:smartTagPr>
        <w:r w:rsidR="009E5912" w:rsidRPr="00F93248">
          <w:rPr>
            <w:spacing w:val="-2"/>
          </w:rPr>
          <w:t>1 января 2004 года</w:t>
        </w:r>
      </w:smartTag>
      <w:r w:rsidR="009E5912" w:rsidRPr="00F93248">
        <w:rPr>
          <w:spacing w:val="-2"/>
        </w:rPr>
        <w:t xml:space="preserve"> без вынесения заключения о степени ограничения способности к трудовой деятельности;</w:t>
      </w:r>
    </w:p>
    <w:p w:rsidR="009E5912" w:rsidRPr="00F93248" w:rsidRDefault="007800D6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инвалидов</w:t>
      </w:r>
      <w:r w:rsidR="009E5912" w:rsidRPr="00F93248">
        <w:t xml:space="preserve"> с детства;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>- ветеран</w:t>
      </w:r>
      <w:r w:rsidR="007800D6">
        <w:t>ов и инвалидов</w:t>
      </w:r>
      <w:r w:rsidRPr="00F93248">
        <w:t xml:space="preserve"> Великой Отече</w:t>
      </w:r>
      <w:r w:rsidR="007800D6">
        <w:t>ственной Войны, а также ветеранов и инвалидов боевых действий, ветеранов</w:t>
      </w:r>
      <w:r w:rsidRPr="00F93248">
        <w:t xml:space="preserve"> труда;</w:t>
      </w:r>
    </w:p>
    <w:p w:rsidR="009E5912" w:rsidRPr="00F93248" w:rsidRDefault="007800D6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участников</w:t>
      </w:r>
      <w:r w:rsidR="009E5912" w:rsidRPr="00F93248">
        <w:t xml:space="preserve"> трудового фронта в годы Великой Отечественной Войны;</w:t>
      </w:r>
    </w:p>
    <w:p w:rsidR="009E5912" w:rsidRPr="00F93248" w:rsidRDefault="00FD40FD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граждан</w:t>
      </w:r>
      <w:r w:rsidR="009E5912" w:rsidRPr="00F93248">
        <w:t xml:space="preserve">, имеющих право на получение социальной поддержки в соответствии с Законом Российской Федерации от </w:t>
      </w:r>
      <w:smartTag w:uri="urn:schemas-microsoft-com:office:smarttags" w:element="date">
        <w:smartTagPr>
          <w:attr w:name="Year" w:val="91"/>
          <w:attr w:name="Day" w:val="15"/>
          <w:attr w:name="Month" w:val="05"/>
          <w:attr w:name="ls" w:val="trans"/>
        </w:smartTagPr>
        <w:r w:rsidR="009E5912" w:rsidRPr="00F93248">
          <w:t>15.05.91</w:t>
        </w:r>
      </w:smartTag>
      <w:r w:rsidR="009E5912" w:rsidRPr="00F93248">
        <w:t xml:space="preserve"> года № 1244-1 «О социальной защите граждан, подвергшихся воздействию радиации вследствие катастрофы на Чернобыльской АЭС», Федеральным законом от </w:t>
      </w:r>
      <w:smartTag w:uri="urn:schemas-microsoft-com:office:smarttags" w:element="date">
        <w:smartTagPr>
          <w:attr w:name="Year" w:val="98"/>
          <w:attr w:name="Day" w:val="26"/>
          <w:attr w:name="Month" w:val="11"/>
          <w:attr w:name="ls" w:val="trans"/>
        </w:smartTagPr>
        <w:r w:rsidR="009E5912" w:rsidRPr="00F93248">
          <w:t>26.11.98</w:t>
        </w:r>
      </w:smartTag>
      <w:r w:rsidR="009E5912" w:rsidRPr="00F93248">
        <w:t xml:space="preserve">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Федеральным законом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02"/>
        </w:smartTagPr>
        <w:r w:rsidR="009E5912" w:rsidRPr="00F93248">
          <w:t>10.01.02</w:t>
        </w:r>
      </w:smartTag>
      <w:r w:rsidR="009E5912" w:rsidRPr="00F93248">
        <w:t xml:space="preserve"> года,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9E5912" w:rsidRPr="00F93248" w:rsidRDefault="00FD40FD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граждан, принимавших</w:t>
      </w:r>
      <w:r w:rsidR="009E5912" w:rsidRPr="00F93248"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E5912" w:rsidRPr="00F93248" w:rsidRDefault="00FD40FD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граждан, получивших или перенесших</w:t>
      </w:r>
      <w:r w:rsidR="009E5912" w:rsidRPr="00F93248">
        <w:t xml:space="preserve">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E5912" w:rsidRPr="00F93248" w:rsidRDefault="009E5912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 w:rsidRPr="00F93248">
        <w:t xml:space="preserve">- </w:t>
      </w:r>
      <w:r w:rsidR="00FD40FD">
        <w:rPr>
          <w:rFonts w:hint="eastAsia"/>
        </w:rPr>
        <w:t>физических</w:t>
      </w:r>
      <w:r w:rsidRPr="00F93248">
        <w:t xml:space="preserve"> </w:t>
      </w:r>
      <w:r w:rsidR="00FD40FD">
        <w:rPr>
          <w:rFonts w:hint="eastAsia"/>
        </w:rPr>
        <w:t>лиц</w:t>
      </w:r>
      <w:r w:rsidRPr="00F93248">
        <w:t>, являющихся членами семей, имеющих статус многодетных;</w:t>
      </w:r>
    </w:p>
    <w:p w:rsidR="009E5912" w:rsidRPr="00F93248" w:rsidRDefault="00FD40FD" w:rsidP="009E5912">
      <w:pPr>
        <w:pStyle w:val="a0"/>
        <w:numPr>
          <w:ilvl w:val="0"/>
          <w:numId w:val="0"/>
        </w:numPr>
        <w:suppressAutoHyphens/>
        <w:spacing w:beforeLines="0" w:afterLines="0"/>
        <w:ind w:firstLine="567"/>
      </w:pPr>
      <w:r>
        <w:t>- вдов</w:t>
      </w:r>
      <w:r w:rsidR="009E5912" w:rsidRPr="00F93248">
        <w:t xml:space="preserve">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E00C8C" w:rsidRPr="00C1440D" w:rsidRDefault="00C1440D" w:rsidP="00C1440D">
      <w:pPr>
        <w:pStyle w:val="2"/>
        <w:suppressAutoHyphens/>
        <w:ind w:firstLine="567"/>
      </w:pPr>
      <w:r>
        <w:lastRenderedPageBreak/>
        <w:t>- физических лиц – проживающих</w:t>
      </w:r>
      <w:r w:rsidR="009E5912" w:rsidRPr="00F93248">
        <w:t xml:space="preserve"> в селах Заозёрное, Пугачёво, Тихое, Цапко, Гребенское, Туманово, Восточное, Горное, Новое, Поречье в отношении земельных участков занятых жилыми домами и используемых в соответствии с абзацами 2 и 4</w:t>
      </w:r>
      <w:r w:rsidR="009E5912">
        <w:t xml:space="preserve"> пункта </w:t>
      </w:r>
      <w:r w:rsidR="009E5912" w:rsidRPr="00F93248">
        <w:t>2.</w:t>
      </w:r>
    </w:p>
    <w:p w:rsidR="00D03EF6" w:rsidRDefault="00D03EF6" w:rsidP="009E5912">
      <w:pPr>
        <w:pStyle w:val="2"/>
        <w:suppressAutoHyphens/>
        <w:ind w:firstLine="567"/>
      </w:pPr>
    </w:p>
    <w:p w:rsidR="009E5912" w:rsidRPr="00F93248" w:rsidRDefault="009E5912" w:rsidP="009E5912">
      <w:pPr>
        <w:pStyle w:val="2"/>
        <w:suppressAutoHyphens/>
        <w:ind w:firstLine="567"/>
      </w:pPr>
      <w:r w:rsidRPr="00F93248">
        <w:t>4. Налоговые льготы, установленные настоящей статьей, не распространяются на земельные участки (части, доли земельных участков), сдаваемые в аренду</w:t>
      </w:r>
      <w:r>
        <w:t>.</w:t>
      </w:r>
    </w:p>
    <w:p w:rsidR="00D03EF6" w:rsidRDefault="00D03EF6" w:rsidP="009E5912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 w:cs="Arial"/>
          <w:bCs/>
          <w:iCs/>
          <w:sz w:val="24"/>
          <w:szCs w:val="28"/>
        </w:rPr>
      </w:pPr>
    </w:p>
    <w:p w:rsidR="009E5912" w:rsidRPr="009475C2" w:rsidRDefault="009E5912" w:rsidP="009E5912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Arial"/>
          <w:bCs/>
          <w:iCs/>
          <w:sz w:val="24"/>
          <w:szCs w:val="28"/>
        </w:rPr>
        <w:t>5</w:t>
      </w:r>
      <w:r w:rsidRPr="00883758">
        <w:rPr>
          <w:rFonts w:ascii="Times New Roman" w:hAnsi="Times New Roman" w:cs="Arial"/>
          <w:bCs/>
          <w:iCs/>
          <w:sz w:val="24"/>
          <w:szCs w:val="28"/>
        </w:rPr>
        <w:t xml:space="preserve">. </w:t>
      </w:r>
      <w:r>
        <w:rPr>
          <w:rFonts w:ascii="Times New Roman" w:hAnsi="Times New Roman" w:cs="Arial"/>
          <w:bCs/>
          <w:iCs/>
          <w:sz w:val="24"/>
          <w:szCs w:val="28"/>
        </w:rPr>
        <w:t>Налогоплательщики – организации по итогам отчетных периодов</w:t>
      </w:r>
      <w:r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квартал, второй квартал и третий квартал календарного года</w:t>
      </w:r>
      <w:r w:rsidRPr="002B67C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Arial"/>
          <w:bCs/>
          <w:iCs/>
          <w:sz w:val="24"/>
          <w:szCs w:val="28"/>
        </w:rPr>
        <w:t xml:space="preserve"> производят уплату авансовых платежей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 налогу в соответствии с абзацем 2 пункта 1 статьи 397 Налогового кодекса Российской Федерации.</w:t>
      </w:r>
    </w:p>
    <w:p w:rsidR="00D03EF6" w:rsidRDefault="00D03EF6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</w:p>
    <w:p w:rsidR="009E5912" w:rsidRPr="00F93248" w:rsidRDefault="009E5912" w:rsidP="009E5912">
      <w:pPr>
        <w:pStyle w:val="a"/>
        <w:numPr>
          <w:ilvl w:val="0"/>
          <w:numId w:val="0"/>
        </w:numPr>
        <w:suppressAutoHyphens/>
        <w:ind w:firstLine="567"/>
        <w:jc w:val="both"/>
      </w:pPr>
      <w:r>
        <w:t>6</w:t>
      </w:r>
      <w:r w:rsidRPr="00F93248">
        <w:t xml:space="preserve">. Налогоплательщики, имеющие право на налоговые льготы или на уменьшение налоговой базы на необлагаемую налогом сумму в соответствии с главой 31 Налогового кодекса Российской Федерации, </w:t>
      </w:r>
      <w: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03EF6" w:rsidRDefault="00D03EF6" w:rsidP="005B675E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EF6" w:rsidRDefault="009E5912" w:rsidP="005B675E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Признать утратившим силу решение Собрания муниципального образовани</w:t>
      </w:r>
      <w:r w:rsidR="005B675E">
        <w:rPr>
          <w:rFonts w:ascii="Times New Roman" w:hAnsi="Times New Roman" w:cs="Times New Roman"/>
          <w:sz w:val="24"/>
          <w:szCs w:val="24"/>
        </w:rPr>
        <w:t>я «Макаровский городской округ»</w:t>
      </w:r>
      <w:r w:rsidR="00D03EF6">
        <w:rPr>
          <w:rFonts w:ascii="Times New Roman" w:hAnsi="Times New Roman" w:cs="Times New Roman"/>
          <w:sz w:val="24"/>
          <w:szCs w:val="24"/>
        </w:rPr>
        <w:t xml:space="preserve"> Сахалинской области:</w:t>
      </w:r>
    </w:p>
    <w:p w:rsidR="009E5912" w:rsidRDefault="00D03EF6" w:rsidP="005B675E">
      <w:pPr>
        <w:suppressAutoHyphens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5912">
        <w:rPr>
          <w:rFonts w:ascii="Times New Roman" w:hAnsi="Times New Roman" w:cs="Times New Roman"/>
          <w:sz w:val="24"/>
          <w:szCs w:val="24"/>
        </w:rPr>
        <w:t xml:space="preserve"> </w:t>
      </w:r>
      <w:r w:rsidR="00DF0024">
        <w:rPr>
          <w:rFonts w:ascii="Times New Roman" w:hAnsi="Times New Roman"/>
          <w:sz w:val="24"/>
        </w:rPr>
        <w:t>от 10.09.2024</w:t>
      </w:r>
      <w:r w:rsidR="00BA2ECC">
        <w:rPr>
          <w:rFonts w:ascii="Times New Roman" w:hAnsi="Times New Roman"/>
          <w:sz w:val="24"/>
        </w:rPr>
        <w:t xml:space="preserve"> № 53</w:t>
      </w:r>
      <w:r w:rsidR="009E5912">
        <w:rPr>
          <w:rFonts w:ascii="Times New Roman" w:hAnsi="Times New Roman"/>
          <w:sz w:val="24"/>
        </w:rPr>
        <w:t xml:space="preserve"> «О введении земельного налога на территории муниципального образования «Макаровский городской округ».</w:t>
      </w:r>
    </w:p>
    <w:p w:rsidR="00D03EF6" w:rsidRDefault="00D03EF6" w:rsidP="005B675E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EF6" w:rsidRPr="00D03EF6" w:rsidRDefault="00D03EF6" w:rsidP="00D03EF6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03E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3EF6">
        <w:rPr>
          <w:rFonts w:ascii="Times New Roman" w:hAnsi="Times New Roman" w:cs="Times New Roman"/>
          <w:sz w:val="24"/>
          <w:szCs w:val="24"/>
        </w:rPr>
        <w:t>Настоящее решение распространяет свое действие на правоотношения возникшие с 01 января 2025 года.</w:t>
      </w:r>
    </w:p>
    <w:p w:rsidR="00D03EF6" w:rsidRPr="00D03EF6" w:rsidRDefault="00D03EF6" w:rsidP="00D03EF6">
      <w:pPr>
        <w:tabs>
          <w:tab w:val="left" w:pos="854"/>
        </w:tabs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3EF6" w:rsidRPr="00D03EF6" w:rsidRDefault="00D03EF6" w:rsidP="00D03EF6">
      <w:pPr>
        <w:tabs>
          <w:tab w:val="left" w:pos="854"/>
        </w:tabs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D03EF6">
        <w:rPr>
          <w:rFonts w:ascii="Times New Roman" w:eastAsia="Calibri" w:hAnsi="Times New Roman" w:cs="Times New Roman"/>
          <w:sz w:val="24"/>
          <w:szCs w:val="24"/>
          <w:lang w:eastAsia="ar-SA"/>
        </w:rPr>
        <w:t>. Настоящее решение разместить в сетевом издании «Новая газета» и на сайте Макаровского муниципального округа Сахалинской области.</w:t>
      </w:r>
    </w:p>
    <w:p w:rsidR="00D03EF6" w:rsidRPr="00D03EF6" w:rsidRDefault="00D03EF6" w:rsidP="00D03EF6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EF6" w:rsidRPr="00D03EF6" w:rsidRDefault="00D03EF6" w:rsidP="00D03EF6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03EF6">
        <w:rPr>
          <w:rFonts w:ascii="Times New Roman" w:hAnsi="Times New Roman" w:cs="Times New Roman"/>
          <w:sz w:val="24"/>
          <w:szCs w:val="24"/>
        </w:rPr>
        <w:t xml:space="preserve">. </w:t>
      </w:r>
      <w:r w:rsidRPr="00D03EF6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Собрания Макаровского муниципального округа Сахалинской области по экономике и бюджету.</w:t>
      </w:r>
    </w:p>
    <w:p w:rsidR="00D03EF6" w:rsidRPr="00D03EF6" w:rsidRDefault="00D03EF6" w:rsidP="00D03EF6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03EF6" w:rsidRPr="00D03EF6" w:rsidRDefault="00D03EF6" w:rsidP="00D03EF6">
      <w:pPr>
        <w:suppressAutoHyphens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Собрания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>Макаровского муниципального округа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>Сахалинской области</w:t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Г.В. Муслимова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3EF6" w:rsidRPr="00D03EF6" w:rsidRDefault="001D3D56" w:rsidP="00D03EF6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3D56">
        <w:rPr>
          <w:sz w:val="24"/>
          <w:szCs w:val="24"/>
        </w:rPr>
        <w:t>«27» марта 2025 г.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Мэр 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Макаровского муниципального округа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Сахалинской области</w:t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  <w:r w:rsidRPr="00D03E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>С.А. Фертиков</w:t>
      </w: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03EF6" w:rsidRPr="00D03EF6" w:rsidRDefault="00D03EF6" w:rsidP="00D03EF6">
      <w:pPr>
        <w:suppressAutoHyphens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A1E4F" w:rsidRDefault="001D3D56" w:rsidP="00D03EF6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D3D56">
        <w:rPr>
          <w:sz w:val="24"/>
          <w:szCs w:val="24"/>
        </w:rPr>
        <w:t>«27» марта 2025</w:t>
      </w:r>
      <w:r w:rsidRPr="001D3D56">
        <w:rPr>
          <w:sz w:val="24"/>
          <w:szCs w:val="24"/>
          <w:lang w:val="en-US"/>
        </w:rPr>
        <w:t xml:space="preserve"> </w:t>
      </w:r>
      <w:r w:rsidRPr="001D3D56">
        <w:rPr>
          <w:sz w:val="24"/>
          <w:szCs w:val="24"/>
        </w:rPr>
        <w:t>г.</w:t>
      </w:r>
      <w:bookmarkStart w:id="0" w:name="_GoBack"/>
      <w:bookmarkEnd w:id="0"/>
    </w:p>
    <w:sectPr w:rsidR="004A1E4F" w:rsidSect="009E5912">
      <w:pgSz w:w="11906" w:h="16838"/>
      <w:pgMar w:top="1134" w:right="567" w:bottom="1134" w:left="1701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93" w:rsidRDefault="00AC5193" w:rsidP="00714EBD">
      <w:r>
        <w:separator/>
      </w:r>
    </w:p>
  </w:endnote>
  <w:endnote w:type="continuationSeparator" w:id="0">
    <w:p w:rsidR="00AC5193" w:rsidRDefault="00AC5193" w:rsidP="0071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93" w:rsidRDefault="00AC5193" w:rsidP="00714EBD">
      <w:r>
        <w:separator/>
      </w:r>
    </w:p>
  </w:footnote>
  <w:footnote w:type="continuationSeparator" w:id="0">
    <w:p w:rsidR="00AC5193" w:rsidRDefault="00AC5193" w:rsidP="0071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66F9"/>
    <w:multiLevelType w:val="hybridMultilevel"/>
    <w:tmpl w:val="A198B93E"/>
    <w:lvl w:ilvl="0" w:tplc="793C77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CB2841"/>
    <w:multiLevelType w:val="hybridMultilevel"/>
    <w:tmpl w:val="37A89706"/>
    <w:lvl w:ilvl="0" w:tplc="78C8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D60F1F"/>
    <w:multiLevelType w:val="hybridMultilevel"/>
    <w:tmpl w:val="B290BFCC"/>
    <w:lvl w:ilvl="0" w:tplc="73526EFE">
      <w:start w:val="1"/>
      <w:numFmt w:val="decimal"/>
      <w:pStyle w:val="a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6622"/>
    <w:multiLevelType w:val="hybridMultilevel"/>
    <w:tmpl w:val="016E5B72"/>
    <w:lvl w:ilvl="0" w:tplc="EA0EA60E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520D0AFE"/>
    <w:multiLevelType w:val="hybridMultilevel"/>
    <w:tmpl w:val="6B9A5DE6"/>
    <w:lvl w:ilvl="0" w:tplc="B67EB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 w15:restartNumberingAfterBreak="0">
    <w:nsid w:val="5B592DFA"/>
    <w:multiLevelType w:val="multilevel"/>
    <w:tmpl w:val="9D5A0522"/>
    <w:lvl w:ilvl="0">
      <w:start w:val="1"/>
      <w:numFmt w:val="bullet"/>
      <w:pStyle w:val="a0"/>
      <w:lvlText w:val=""/>
      <w:lvlJc w:val="left"/>
      <w:pPr>
        <w:tabs>
          <w:tab w:val="num" w:pos="4735"/>
        </w:tabs>
        <w:ind w:left="3828" w:firstLine="709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7" w15:restartNumberingAfterBreak="0">
    <w:nsid w:val="634651BD"/>
    <w:multiLevelType w:val="hybridMultilevel"/>
    <w:tmpl w:val="68B20448"/>
    <w:lvl w:ilvl="0" w:tplc="8070C126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7F7F6F68"/>
    <w:multiLevelType w:val="hybridMultilevel"/>
    <w:tmpl w:val="2F369444"/>
    <w:lvl w:ilvl="0" w:tplc="C77A28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A7"/>
    <w:rsid w:val="00020D89"/>
    <w:rsid w:val="00030BAD"/>
    <w:rsid w:val="00032E19"/>
    <w:rsid w:val="00042A64"/>
    <w:rsid w:val="00067308"/>
    <w:rsid w:val="000945C0"/>
    <w:rsid w:val="000A42B2"/>
    <w:rsid w:val="000A5AD2"/>
    <w:rsid w:val="000B4924"/>
    <w:rsid w:val="000C2C10"/>
    <w:rsid w:val="000F4574"/>
    <w:rsid w:val="00132266"/>
    <w:rsid w:val="00164018"/>
    <w:rsid w:val="00170E60"/>
    <w:rsid w:val="00195E84"/>
    <w:rsid w:val="001A5B8C"/>
    <w:rsid w:val="001B0A93"/>
    <w:rsid w:val="001B14F0"/>
    <w:rsid w:val="001D3D56"/>
    <w:rsid w:val="001E765E"/>
    <w:rsid w:val="001E78B9"/>
    <w:rsid w:val="00204DBD"/>
    <w:rsid w:val="00213D58"/>
    <w:rsid w:val="002214B9"/>
    <w:rsid w:val="00235C07"/>
    <w:rsid w:val="002441C5"/>
    <w:rsid w:val="00252E4A"/>
    <w:rsid w:val="00264EA9"/>
    <w:rsid w:val="002A226C"/>
    <w:rsid w:val="002B44C0"/>
    <w:rsid w:val="002B67CE"/>
    <w:rsid w:val="002E68AE"/>
    <w:rsid w:val="00323BF6"/>
    <w:rsid w:val="0032546A"/>
    <w:rsid w:val="003312BB"/>
    <w:rsid w:val="0036228F"/>
    <w:rsid w:val="00385B25"/>
    <w:rsid w:val="00390933"/>
    <w:rsid w:val="003978D4"/>
    <w:rsid w:val="003A7F63"/>
    <w:rsid w:val="003C72E0"/>
    <w:rsid w:val="003F080E"/>
    <w:rsid w:val="003F7C87"/>
    <w:rsid w:val="00412D55"/>
    <w:rsid w:val="00417B40"/>
    <w:rsid w:val="004364B9"/>
    <w:rsid w:val="00462E67"/>
    <w:rsid w:val="00463777"/>
    <w:rsid w:val="00493990"/>
    <w:rsid w:val="00497A5B"/>
    <w:rsid w:val="004A1E4F"/>
    <w:rsid w:val="004B38F5"/>
    <w:rsid w:val="004D3638"/>
    <w:rsid w:val="004D5333"/>
    <w:rsid w:val="004E5452"/>
    <w:rsid w:val="004E6733"/>
    <w:rsid w:val="004F2FAA"/>
    <w:rsid w:val="004F7AF6"/>
    <w:rsid w:val="00551FD0"/>
    <w:rsid w:val="00552186"/>
    <w:rsid w:val="0055293B"/>
    <w:rsid w:val="0057184A"/>
    <w:rsid w:val="005A1B0D"/>
    <w:rsid w:val="005B675E"/>
    <w:rsid w:val="005D0858"/>
    <w:rsid w:val="005E15C4"/>
    <w:rsid w:val="005F1A03"/>
    <w:rsid w:val="005F1E7F"/>
    <w:rsid w:val="0060641E"/>
    <w:rsid w:val="006113B6"/>
    <w:rsid w:val="00611B5B"/>
    <w:rsid w:val="00613030"/>
    <w:rsid w:val="0062256B"/>
    <w:rsid w:val="00625E81"/>
    <w:rsid w:val="00641EEE"/>
    <w:rsid w:val="00646761"/>
    <w:rsid w:val="0064728F"/>
    <w:rsid w:val="00655B28"/>
    <w:rsid w:val="00661F4C"/>
    <w:rsid w:val="006633E5"/>
    <w:rsid w:val="00664357"/>
    <w:rsid w:val="0067376C"/>
    <w:rsid w:val="006A14E3"/>
    <w:rsid w:val="006A7FAF"/>
    <w:rsid w:val="006B4F8E"/>
    <w:rsid w:val="006C19B7"/>
    <w:rsid w:val="006C22E5"/>
    <w:rsid w:val="006E430E"/>
    <w:rsid w:val="006E4D0E"/>
    <w:rsid w:val="00714EBD"/>
    <w:rsid w:val="00726698"/>
    <w:rsid w:val="007306A7"/>
    <w:rsid w:val="00752F0B"/>
    <w:rsid w:val="007800D6"/>
    <w:rsid w:val="007A11AA"/>
    <w:rsid w:val="007E3E83"/>
    <w:rsid w:val="0081648E"/>
    <w:rsid w:val="008357DF"/>
    <w:rsid w:val="00842CA4"/>
    <w:rsid w:val="00863833"/>
    <w:rsid w:val="00865F36"/>
    <w:rsid w:val="00872F4C"/>
    <w:rsid w:val="00883758"/>
    <w:rsid w:val="008A3064"/>
    <w:rsid w:val="008A48A4"/>
    <w:rsid w:val="008B148A"/>
    <w:rsid w:val="008D6E4B"/>
    <w:rsid w:val="008F2161"/>
    <w:rsid w:val="0090411C"/>
    <w:rsid w:val="00904F85"/>
    <w:rsid w:val="00905F6A"/>
    <w:rsid w:val="00930FBF"/>
    <w:rsid w:val="009475C2"/>
    <w:rsid w:val="00957F65"/>
    <w:rsid w:val="00993BF3"/>
    <w:rsid w:val="009A2741"/>
    <w:rsid w:val="009C477E"/>
    <w:rsid w:val="009D0874"/>
    <w:rsid w:val="009D0B67"/>
    <w:rsid w:val="009E5912"/>
    <w:rsid w:val="00A27522"/>
    <w:rsid w:val="00A33B7A"/>
    <w:rsid w:val="00A6781A"/>
    <w:rsid w:val="00A802DF"/>
    <w:rsid w:val="00A82758"/>
    <w:rsid w:val="00A94A69"/>
    <w:rsid w:val="00AA3457"/>
    <w:rsid w:val="00AA5B90"/>
    <w:rsid w:val="00AA6F1B"/>
    <w:rsid w:val="00AC5193"/>
    <w:rsid w:val="00AD7F80"/>
    <w:rsid w:val="00AE7F27"/>
    <w:rsid w:val="00B248B3"/>
    <w:rsid w:val="00B40F10"/>
    <w:rsid w:val="00B5163B"/>
    <w:rsid w:val="00B579EC"/>
    <w:rsid w:val="00B62DB8"/>
    <w:rsid w:val="00B91B60"/>
    <w:rsid w:val="00BA21F5"/>
    <w:rsid w:val="00BA2ECC"/>
    <w:rsid w:val="00BB1495"/>
    <w:rsid w:val="00BC0D74"/>
    <w:rsid w:val="00BC306B"/>
    <w:rsid w:val="00BE09BF"/>
    <w:rsid w:val="00BE5D95"/>
    <w:rsid w:val="00BF41BF"/>
    <w:rsid w:val="00C02098"/>
    <w:rsid w:val="00C0359D"/>
    <w:rsid w:val="00C04143"/>
    <w:rsid w:val="00C1440D"/>
    <w:rsid w:val="00C339B4"/>
    <w:rsid w:val="00C34724"/>
    <w:rsid w:val="00C65BF2"/>
    <w:rsid w:val="00C725D0"/>
    <w:rsid w:val="00C90693"/>
    <w:rsid w:val="00C94F99"/>
    <w:rsid w:val="00C953E5"/>
    <w:rsid w:val="00CB3916"/>
    <w:rsid w:val="00CB482D"/>
    <w:rsid w:val="00CC5A62"/>
    <w:rsid w:val="00CC6B27"/>
    <w:rsid w:val="00CC7DE4"/>
    <w:rsid w:val="00CF1E41"/>
    <w:rsid w:val="00D03EF6"/>
    <w:rsid w:val="00D1487B"/>
    <w:rsid w:val="00D239AE"/>
    <w:rsid w:val="00D31A10"/>
    <w:rsid w:val="00D363AF"/>
    <w:rsid w:val="00D47592"/>
    <w:rsid w:val="00D50BBB"/>
    <w:rsid w:val="00D54234"/>
    <w:rsid w:val="00D65BC7"/>
    <w:rsid w:val="00D71AC2"/>
    <w:rsid w:val="00D83C51"/>
    <w:rsid w:val="00DA332D"/>
    <w:rsid w:val="00DB7D05"/>
    <w:rsid w:val="00DC2B9F"/>
    <w:rsid w:val="00DC6FA7"/>
    <w:rsid w:val="00DD6DC0"/>
    <w:rsid w:val="00DF0024"/>
    <w:rsid w:val="00DF2F12"/>
    <w:rsid w:val="00DF35F6"/>
    <w:rsid w:val="00DF5E9A"/>
    <w:rsid w:val="00E00C8C"/>
    <w:rsid w:val="00E0538B"/>
    <w:rsid w:val="00E14AFB"/>
    <w:rsid w:val="00E6206A"/>
    <w:rsid w:val="00E64B5E"/>
    <w:rsid w:val="00E65920"/>
    <w:rsid w:val="00E75B89"/>
    <w:rsid w:val="00E8790B"/>
    <w:rsid w:val="00E93F6C"/>
    <w:rsid w:val="00E944D9"/>
    <w:rsid w:val="00E96E26"/>
    <w:rsid w:val="00EA1596"/>
    <w:rsid w:val="00EB6225"/>
    <w:rsid w:val="00EC2FE0"/>
    <w:rsid w:val="00ED4032"/>
    <w:rsid w:val="00EE5421"/>
    <w:rsid w:val="00F07F27"/>
    <w:rsid w:val="00F2770F"/>
    <w:rsid w:val="00F32D56"/>
    <w:rsid w:val="00F44198"/>
    <w:rsid w:val="00F45DB7"/>
    <w:rsid w:val="00F45DE4"/>
    <w:rsid w:val="00F52582"/>
    <w:rsid w:val="00F70C01"/>
    <w:rsid w:val="00F711DA"/>
    <w:rsid w:val="00F729C1"/>
    <w:rsid w:val="00F75804"/>
    <w:rsid w:val="00F769C6"/>
    <w:rsid w:val="00F9027E"/>
    <w:rsid w:val="00F93248"/>
    <w:rsid w:val="00FD40FD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8109C89-DB6C-4229-BB4C-A017F3B1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1E4F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2">
    <w:name w:val="heading 2"/>
    <w:basedOn w:val="a1"/>
    <w:next w:val="a1"/>
    <w:link w:val="20"/>
    <w:autoRedefine/>
    <w:qFormat/>
    <w:rsid w:val="006E4D0E"/>
    <w:pPr>
      <w:ind w:firstLine="709"/>
      <w:jc w:val="both"/>
      <w:outlineLvl w:val="1"/>
    </w:pPr>
    <w:rPr>
      <w:rFonts w:ascii="Times New Roman" w:hAnsi="Times New Roman" w:cs="Arial"/>
      <w:bCs/>
      <w:i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7306A7"/>
    <w:pPr>
      <w:spacing w:after="120"/>
    </w:pPr>
  </w:style>
  <w:style w:type="character" w:customStyle="1" w:styleId="a6">
    <w:name w:val="Основной текст Знак"/>
    <w:basedOn w:val="a2"/>
    <w:link w:val="a5"/>
    <w:rsid w:val="007306A7"/>
    <w:rPr>
      <w:rFonts w:ascii="Academy" w:eastAsia="Times New Roman" w:hAnsi="Academy" w:cs="Academy"/>
      <w:sz w:val="36"/>
      <w:szCs w:val="36"/>
      <w:lang w:eastAsia="ru-RU"/>
    </w:rPr>
  </w:style>
  <w:style w:type="paragraph" w:styleId="a7">
    <w:name w:val="caption"/>
    <w:basedOn w:val="a1"/>
    <w:next w:val="a1"/>
    <w:qFormat/>
    <w:rsid w:val="007306A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sz w:val="24"/>
      <w:szCs w:val="24"/>
    </w:rPr>
  </w:style>
  <w:style w:type="paragraph" w:customStyle="1" w:styleId="ConsPlusTitle">
    <w:name w:val="ConsPlusTitle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3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306A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213D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13D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6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A14E3"/>
    <w:pPr>
      <w:spacing w:after="0" w:line="240" w:lineRule="auto"/>
    </w:pPr>
    <w:rPr>
      <w:rFonts w:ascii="Academy" w:eastAsia="Times New Roman" w:hAnsi="Academy" w:cs="Academy"/>
      <w:sz w:val="36"/>
      <w:szCs w:val="36"/>
      <w:lang w:eastAsia="ru-RU"/>
    </w:rPr>
  </w:style>
  <w:style w:type="paragraph" w:styleId="ab">
    <w:name w:val="header"/>
    <w:basedOn w:val="a1"/>
    <w:link w:val="ac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styleId="ad">
    <w:name w:val="footer"/>
    <w:basedOn w:val="a1"/>
    <w:link w:val="ae"/>
    <w:uiPriority w:val="99"/>
    <w:unhideWhenUsed/>
    <w:rsid w:val="00714E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14EBD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21">
    <w:name w:val="Обычный2"/>
    <w:rsid w:val="00714EBD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10">
    <w:name w:val="Знак Знак1 Знак Знак Знак"/>
    <w:basedOn w:val="a1"/>
    <w:rsid w:val="00714EBD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styleId="af">
    <w:name w:val="Body Text Indent"/>
    <w:basedOn w:val="a1"/>
    <w:link w:val="af0"/>
    <w:uiPriority w:val="99"/>
    <w:rsid w:val="00714EBD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2"/>
    <w:link w:val="af"/>
    <w:uiPriority w:val="99"/>
    <w:rsid w:val="00714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semiHidden/>
    <w:unhideWhenUsed/>
    <w:rsid w:val="00BC0D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BC0D74"/>
    <w:rPr>
      <w:rFonts w:ascii="Academy" w:eastAsia="Times New Roman" w:hAnsi="Academy" w:cs="Academy"/>
      <w:sz w:val="16"/>
      <w:szCs w:val="16"/>
      <w:lang w:eastAsia="ru-RU"/>
    </w:rPr>
  </w:style>
  <w:style w:type="paragraph" w:styleId="22">
    <w:name w:val="Body Text 2"/>
    <w:basedOn w:val="a1"/>
    <w:link w:val="23"/>
    <w:uiPriority w:val="99"/>
    <w:semiHidden/>
    <w:unhideWhenUsed/>
    <w:rsid w:val="00BC0D74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BC0D74"/>
    <w:rPr>
      <w:rFonts w:ascii="Academy" w:eastAsia="Times New Roman" w:hAnsi="Academy" w:cs="Academy"/>
      <w:sz w:val="36"/>
      <w:szCs w:val="36"/>
      <w:lang w:eastAsia="ru-RU"/>
    </w:rPr>
  </w:style>
  <w:style w:type="paragraph" w:customStyle="1" w:styleId="ConsNormal">
    <w:name w:val="ConsNormal"/>
    <w:rsid w:val="00BC0D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1"/>
    <w:uiPriority w:val="34"/>
    <w:rsid w:val="00BC0D74"/>
    <w:pPr>
      <w:spacing w:after="160" w:line="259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rsid w:val="006E4D0E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customStyle="1" w:styleId="a0">
    <w:name w:val="Маркер"/>
    <w:basedOn w:val="a1"/>
    <w:autoRedefine/>
    <w:rsid w:val="0055293B"/>
    <w:pPr>
      <w:numPr>
        <w:numId w:val="8"/>
      </w:numPr>
      <w:tabs>
        <w:tab w:val="clear" w:pos="4735"/>
        <w:tab w:val="num" w:pos="1080"/>
      </w:tabs>
      <w:spacing w:beforeLines="50" w:afterLines="50"/>
      <w:ind w:left="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Обычный список"/>
    <w:basedOn w:val="a1"/>
    <w:rsid w:val="0055293B"/>
    <w:pPr>
      <w:numPr>
        <w:numId w:val="7"/>
      </w:numPr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бычный3"/>
    <w:rsid w:val="004E545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32">
    <w:name w:val="Body Text 3"/>
    <w:basedOn w:val="a1"/>
    <w:link w:val="33"/>
    <w:uiPriority w:val="99"/>
    <w:semiHidden/>
    <w:unhideWhenUsed/>
    <w:rsid w:val="00170E6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170E60"/>
    <w:rPr>
      <w:rFonts w:ascii="Academy" w:eastAsia="Times New Roman" w:hAnsi="Academy" w:cs="Academy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3312509BF3E29F01877C60B077266D399EA3ECAE3FEB36D6D31ED9A473F90746C06FA726DADBCAEFE8D7057DpCz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3312509BF3E29F01877C60B077266D399EA3ECA937EB36D6D31ED9A473F90754C037AB27D2C5C9EDFD8154389A32F35E761D72C4505B4CpEz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3B9377F5EFADBEDB6CE09E560B4B2DE597FBB93EC19FEE69F0F122E2322FB846E84B381AF34BE6D828678AE4DE96EB77485EC73EC99CB0P0z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3B9377F5EFADBEDB6CE09E560B4B2DE49CFDB13BC59FEE69F0F122E2322FB846E84B381AF34AE6D028678AE4DE96EB77485EC73EC99CB0P0z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0F41-837B-4D59-B234-F17223C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6507</Company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Терешкина Елена Юрьевна</cp:lastModifiedBy>
  <cp:revision>30</cp:revision>
  <cp:lastPrinted>2025-03-27T04:20:00Z</cp:lastPrinted>
  <dcterms:created xsi:type="dcterms:W3CDTF">2024-08-15T00:26:00Z</dcterms:created>
  <dcterms:modified xsi:type="dcterms:W3CDTF">2025-03-27T22:33:00Z</dcterms:modified>
</cp:coreProperties>
</file>