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366E5A">
        <w:rPr>
          <w:rFonts w:cs="Times New Roman"/>
          <w:noProof/>
          <w:szCs w:val="20"/>
        </w:rPr>
        <w:drawing>
          <wp:inline distT="0" distB="0" distL="0" distR="0" wp14:anchorId="172408A4" wp14:editId="5C6C47EE">
            <wp:extent cx="692150" cy="793750"/>
            <wp:effectExtent l="0" t="0" r="0" b="6350"/>
            <wp:docPr id="8" name="Рисунок 8" descr="D:\Рабочий стол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Рабочий стол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6E5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66E5A">
        <w:rPr>
          <w:rFonts w:ascii="Times New Roman" w:hAnsi="Times New Roman" w:cs="Times New Roman"/>
          <w:b/>
          <w:sz w:val="28"/>
          <w:szCs w:val="28"/>
        </w:rPr>
        <w:t>СОБРАНИЯ МАКАРОВСКОГО МУНИЦИПАЛЬНОГО ОКРУГА</w:t>
      </w:r>
    </w:p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E5A">
        <w:rPr>
          <w:rFonts w:ascii="Times New Roman" w:hAnsi="Times New Roman" w:cs="Times New Roman"/>
          <w:b/>
          <w:sz w:val="28"/>
          <w:szCs w:val="28"/>
        </w:rPr>
        <w:t>Сахалинской области</w:t>
      </w:r>
    </w:p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E5A">
        <w:rPr>
          <w:rFonts w:ascii="Times New Roman" w:hAnsi="Times New Roman" w:cs="Times New Roman"/>
          <w:b/>
          <w:sz w:val="24"/>
          <w:szCs w:val="24"/>
        </w:rPr>
        <w:t>2023-2028 гг.</w:t>
      </w:r>
    </w:p>
    <w:p w:rsidR="00366E5A" w:rsidRPr="00366E5A" w:rsidRDefault="00366E5A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366E5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411052D2" wp14:editId="2A462891">
                <wp:simplePos x="0" y="0"/>
                <wp:positionH relativeFrom="column">
                  <wp:posOffset>-59690</wp:posOffset>
                </wp:positionH>
                <wp:positionV relativeFrom="paragraph">
                  <wp:posOffset>27305</wp:posOffset>
                </wp:positionV>
                <wp:extent cx="5761355" cy="45085"/>
                <wp:effectExtent l="20955" t="20955" r="18415" b="1016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355" cy="45085"/>
                          <a:chOff x="0" y="0"/>
                          <a:chExt cx="20000" cy="20022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0" y="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Line 4"/>
                        <wps:cNvCnPr/>
                        <wps:spPr bwMode="auto">
                          <a:xfrm>
                            <a:off x="0" y="19740"/>
                            <a:ext cx="20000" cy="28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06D2046A" id="Группа 5" o:spid="_x0000_s1026" style="position:absolute;margin-left:-4.7pt;margin-top:2.15pt;width:453.65pt;height:3.55pt;z-index:251659264" coordsize="20000,20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" o:allowincell="f">
                <v:line id="Line 3" o:spid="_x0000_s1027" style="position:absolute;visibility:visible;mso-wrap-style:square" from="0,0" to="20000,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YM88MAAADaAAAADwAAAGRycy9kb3ducmV2LnhtbESPUUvDMBSF3wX/Q7gD37Z0OkapS8uY&#10;inMv4rYfcGmuTbS5KUns6r83guDj4ZzzHc6mmVwvRgrRelawXBQgiFuvLXcKzqeneQkiJmSNvWdS&#10;8E0Rmvr6aoOV9hd+o/GYOpEhHCtUYFIaKilja8hhXPiBOHvvPjhMWYZO6oCXDHe9vC2KtXRoOS8Y&#10;HGhnqP08fjkFXWlfptfVXXEwu/L5MYwf29Y+KHUzm7b3IBJN6T/8195rBWv4vZJvgKx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GDPPDAAAA2gAAAA8AAAAAAAAAAAAA&#10;AAAAoQIAAGRycy9kb3ducmV2LnhtbFBLBQYAAAAABAAEAPkAAACRAwAAAAA=&#10;" strokeweight="2pt">
                  <v:stroke startarrowwidth="narrow" startarrowlength="short" endarrowwidth="narrow" endarrowlength="short"/>
                </v:line>
                <v:line id="Line 4" o:spid="_x0000_s1028" style="position:absolute;visibility:visible;mso-wrap-style:square" from="0,19740" to="20000,20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R0+8UAAADaAAAADwAAAGRycy9kb3ducmV2LnhtbESPT2vCQBTE74LfYXmF3nRTKammrlJq&#10;BQ+hEv9Qj4/sMwlm36bZbUy/fbcgeBxm5jfMfNmbWnTUusqygqdxBII4t7riQsFhvx5NQTiPrLG2&#10;TAp+ycFyMRzMMdH2yhl1O1+IAGGXoILS+yaR0uUlGXRj2xAH72xbgz7ItpC6xWuAm1pOoiiWBisO&#10;CyU29F5Sftn9GAW4zdLjOa7o+2s1O6Ufn6fNevqs1OND//YKwlPv7+Fbe6MVvMD/lXA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GR0+8UAAADaAAAADwAAAAAAAAAA&#10;AAAAAAChAgAAZHJzL2Rvd25yZXYueG1sUEsFBgAAAAAEAAQA+QAAAJMDAAAAAA==&#10;" strokeweight=".25pt">
                  <v:stroke startarrowwidth="narrow" startarrowlength="short" endarrowwidth="narrow" endarrowlength="short"/>
                </v:line>
              </v:group>
            </w:pict>
          </mc:Fallback>
        </mc:AlternateContent>
      </w:r>
    </w:p>
    <w:p w:rsidR="00F23F28" w:rsidRDefault="00F23F28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957F65" w:rsidRDefault="00957F65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213D58">
        <w:rPr>
          <w:rFonts w:ascii="Times New Roman" w:hAnsi="Times New Roman" w:cs="Times New Roman"/>
          <w:sz w:val="24"/>
          <w:szCs w:val="24"/>
        </w:rPr>
        <w:t xml:space="preserve">от </w:t>
      </w:r>
      <w:r w:rsidR="00134F86">
        <w:rPr>
          <w:rFonts w:ascii="Times New Roman" w:hAnsi="Times New Roman" w:cs="Times New Roman"/>
          <w:sz w:val="24"/>
          <w:szCs w:val="24"/>
        </w:rPr>
        <w:t>27.08.2026</w:t>
      </w:r>
      <w:r w:rsidR="00980C8D" w:rsidRPr="0094671E">
        <w:rPr>
          <w:rFonts w:ascii="Times New Roman" w:hAnsi="Times New Roman" w:cs="Times New Roman"/>
          <w:sz w:val="24"/>
          <w:szCs w:val="24"/>
        </w:rPr>
        <w:t xml:space="preserve"> </w:t>
      </w:r>
      <w:r w:rsidRPr="00213D58">
        <w:rPr>
          <w:rFonts w:ascii="Times New Roman" w:hAnsi="Times New Roman" w:cs="Times New Roman"/>
          <w:sz w:val="24"/>
          <w:szCs w:val="24"/>
        </w:rPr>
        <w:t>№</w:t>
      </w:r>
      <w:r w:rsidR="00F729C1">
        <w:rPr>
          <w:rFonts w:ascii="Times New Roman" w:hAnsi="Times New Roman" w:cs="Times New Roman"/>
          <w:sz w:val="24"/>
          <w:szCs w:val="24"/>
        </w:rPr>
        <w:t xml:space="preserve"> </w:t>
      </w:r>
      <w:r w:rsidR="00134F86">
        <w:rPr>
          <w:rFonts w:ascii="Times New Roman" w:hAnsi="Times New Roman" w:cs="Times New Roman"/>
          <w:sz w:val="24"/>
          <w:szCs w:val="24"/>
        </w:rPr>
        <w:t>55</w:t>
      </w:r>
    </w:p>
    <w:p w:rsidR="009D4337" w:rsidRDefault="00134F86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 </w:t>
      </w:r>
      <w:r w:rsidR="00D908F6">
        <w:rPr>
          <w:rFonts w:ascii="Times New Roman" w:hAnsi="Times New Roman" w:cs="Times New Roman"/>
          <w:sz w:val="24"/>
          <w:szCs w:val="24"/>
        </w:rPr>
        <w:t xml:space="preserve">очередная сессия </w:t>
      </w:r>
      <w:r w:rsidR="00251251">
        <w:rPr>
          <w:rFonts w:ascii="Times New Roman" w:hAnsi="Times New Roman" w:cs="Times New Roman"/>
          <w:sz w:val="24"/>
          <w:szCs w:val="24"/>
        </w:rPr>
        <w:t>7</w:t>
      </w:r>
      <w:r w:rsidR="009D4337">
        <w:rPr>
          <w:rFonts w:ascii="Times New Roman" w:hAnsi="Times New Roman" w:cs="Times New Roman"/>
          <w:sz w:val="24"/>
          <w:szCs w:val="24"/>
        </w:rPr>
        <w:t xml:space="preserve"> созыва</w:t>
      </w:r>
    </w:p>
    <w:p w:rsidR="00F729C1" w:rsidRDefault="00F729C1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F729C1">
        <w:rPr>
          <w:rFonts w:ascii="Times New Roman" w:hAnsi="Times New Roman" w:cs="Times New Roman"/>
          <w:sz w:val="24"/>
          <w:szCs w:val="24"/>
        </w:rPr>
        <w:t>г. Макаров</w:t>
      </w:r>
    </w:p>
    <w:p w:rsidR="00251251" w:rsidRDefault="00251251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F23F28" w:rsidRDefault="00F23F28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330599" w:rsidRDefault="00D75963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D75963">
        <w:rPr>
          <w:rFonts w:ascii="Times New Roman" w:hAnsi="Times New Roman" w:cs="Times New Roman"/>
          <w:sz w:val="24"/>
          <w:szCs w:val="24"/>
        </w:rPr>
        <w:t>О создании дорожного фонда Макаровского</w:t>
      </w:r>
    </w:p>
    <w:p w:rsidR="00D75963" w:rsidRDefault="00D75963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3305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D75963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</w:p>
    <w:p w:rsidR="00330599" w:rsidRDefault="00D75963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D75963">
        <w:rPr>
          <w:rFonts w:ascii="Times New Roman" w:hAnsi="Times New Roman" w:cs="Times New Roman"/>
          <w:sz w:val="24"/>
          <w:szCs w:val="24"/>
        </w:rPr>
        <w:t xml:space="preserve">и об Утверждении Порядка формирования </w:t>
      </w:r>
    </w:p>
    <w:p w:rsidR="00330599" w:rsidRDefault="00D75963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D75963">
        <w:rPr>
          <w:rFonts w:ascii="Times New Roman" w:hAnsi="Times New Roman" w:cs="Times New Roman"/>
          <w:sz w:val="24"/>
          <w:szCs w:val="24"/>
        </w:rPr>
        <w:t>и использования</w:t>
      </w:r>
      <w:r w:rsidR="00330599">
        <w:rPr>
          <w:rFonts w:ascii="Times New Roman" w:hAnsi="Times New Roman" w:cs="Times New Roman"/>
          <w:sz w:val="24"/>
          <w:szCs w:val="24"/>
        </w:rPr>
        <w:t xml:space="preserve"> </w:t>
      </w:r>
      <w:r w:rsidRPr="00D75963">
        <w:rPr>
          <w:rFonts w:ascii="Times New Roman" w:hAnsi="Times New Roman" w:cs="Times New Roman"/>
          <w:sz w:val="24"/>
          <w:szCs w:val="24"/>
        </w:rPr>
        <w:t>муниципального дорожного фонда</w:t>
      </w:r>
    </w:p>
    <w:p w:rsidR="00D75963" w:rsidRDefault="00D75963" w:rsidP="008339CB">
      <w:pPr>
        <w:suppressAutoHyphens/>
        <w:rPr>
          <w:rFonts w:ascii="Times New Roman" w:hAnsi="Times New Roman" w:cs="Times New Roman"/>
          <w:sz w:val="24"/>
          <w:szCs w:val="24"/>
        </w:rPr>
      </w:pPr>
      <w:r w:rsidRPr="00D75963">
        <w:rPr>
          <w:rFonts w:ascii="Times New Roman" w:hAnsi="Times New Roman" w:cs="Times New Roman"/>
          <w:sz w:val="24"/>
          <w:szCs w:val="24"/>
        </w:rPr>
        <w:t>Макаровского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3305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Pr="00D75963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</w:p>
    <w:p w:rsidR="008F318D" w:rsidRDefault="008F318D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F23F28" w:rsidRDefault="00F23F28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F23F28" w:rsidRPr="00D75963" w:rsidRDefault="00F23F28" w:rsidP="008339CB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D75963" w:rsidRPr="007C1E87" w:rsidRDefault="00D75963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C1E87">
        <w:rPr>
          <w:rFonts w:ascii="Times New Roman" w:hAnsi="Times New Roman" w:cs="Times New Roman"/>
          <w:sz w:val="24"/>
          <w:szCs w:val="24"/>
          <w:lang w:eastAsia="ar-SA"/>
        </w:rPr>
        <w:t>В соответствии со статьей 179.4 Бюджетного кодекса Российской Федерации,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787B1A" w:rsidRPr="00787B1A">
        <w:rPr>
          <w:rFonts w:ascii="Times New Roman" w:hAnsi="Times New Roman" w:cs="Times New Roman"/>
          <w:kern w:val="48"/>
          <w:sz w:val="24"/>
          <w:szCs w:val="24"/>
        </w:rPr>
        <w:t xml:space="preserve"> </w:t>
      </w:r>
      <w:r w:rsidR="00787B1A">
        <w:rPr>
          <w:rFonts w:ascii="Times New Roman" w:hAnsi="Times New Roman" w:cs="Times New Roman"/>
          <w:kern w:val="48"/>
          <w:sz w:val="24"/>
          <w:szCs w:val="24"/>
        </w:rPr>
        <w:t>з</w:t>
      </w:r>
      <w:r w:rsidR="00787B1A" w:rsidRPr="00787B1A">
        <w:rPr>
          <w:rFonts w:ascii="Times New Roman" w:hAnsi="Times New Roman" w:cs="Times New Roman"/>
          <w:kern w:val="48"/>
          <w:sz w:val="24"/>
          <w:szCs w:val="24"/>
        </w:rPr>
        <w:t>акон</w:t>
      </w:r>
      <w:r w:rsidR="00787B1A">
        <w:rPr>
          <w:rFonts w:ascii="Times New Roman" w:hAnsi="Times New Roman" w:cs="Times New Roman"/>
          <w:kern w:val="48"/>
          <w:sz w:val="24"/>
          <w:szCs w:val="24"/>
        </w:rPr>
        <w:t>ом</w:t>
      </w:r>
      <w:r w:rsidR="00787B1A" w:rsidRPr="00787B1A">
        <w:rPr>
          <w:rFonts w:ascii="Times New Roman" w:hAnsi="Times New Roman" w:cs="Times New Roman"/>
          <w:kern w:val="48"/>
          <w:sz w:val="24"/>
          <w:szCs w:val="24"/>
        </w:rPr>
        <w:t xml:space="preserve"> Сахалинской области от 14.11.2024 № 96-ЗО «О статусе и границах муниципальных образований в Сахалинской области»</w:t>
      </w:r>
      <w:r w:rsidR="00787B1A">
        <w:rPr>
          <w:rFonts w:ascii="Times New Roman" w:hAnsi="Times New Roman" w:cs="Times New Roman"/>
          <w:kern w:val="48"/>
          <w:sz w:val="24"/>
          <w:szCs w:val="24"/>
        </w:rPr>
        <w:t>,</w:t>
      </w:r>
      <w:r w:rsidRPr="007C1E8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7C1E87" w:rsidRPr="007C1E87">
        <w:rPr>
          <w:rFonts w:ascii="Times New Roman" w:hAnsi="Times New Roman" w:cs="Times New Roman"/>
          <w:sz w:val="24"/>
          <w:szCs w:val="24"/>
          <w:lang w:eastAsia="ar-SA"/>
        </w:rPr>
        <w:t>Уставом Макаровского муниципального округа Сахалинской области</w:t>
      </w:r>
      <w:r w:rsidR="007C1E87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="007C1E87" w:rsidRPr="007C1E87">
        <w:rPr>
          <w:rFonts w:ascii="Times New Roman" w:hAnsi="Times New Roman" w:cs="Times New Roman"/>
          <w:sz w:val="24"/>
          <w:szCs w:val="24"/>
        </w:rPr>
        <w:t xml:space="preserve"> Собрание Макаровского муниципального округа Сахалинской области</w:t>
      </w:r>
    </w:p>
    <w:p w:rsidR="00BE5D95" w:rsidRDefault="00BE5D95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F23F28" w:rsidRPr="007C1E87" w:rsidRDefault="00F23F28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BE5D95" w:rsidRDefault="00BE5D95" w:rsidP="008339CB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1E87">
        <w:rPr>
          <w:rFonts w:ascii="Times New Roman" w:hAnsi="Times New Roman" w:cs="Times New Roman"/>
          <w:b/>
          <w:bCs/>
          <w:sz w:val="24"/>
          <w:szCs w:val="24"/>
        </w:rPr>
        <w:t>РЕШИЛО:</w:t>
      </w:r>
    </w:p>
    <w:p w:rsidR="00F23F28" w:rsidRPr="007C1E87" w:rsidRDefault="00F23F28" w:rsidP="008339CB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1E87" w:rsidRPr="007C1E87" w:rsidRDefault="007C1E87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C1E87">
        <w:rPr>
          <w:rFonts w:ascii="Times New Roman" w:hAnsi="Times New Roman" w:cs="Times New Roman"/>
          <w:sz w:val="24"/>
          <w:szCs w:val="24"/>
          <w:lang w:eastAsia="ar-SA"/>
        </w:rPr>
        <w:t xml:space="preserve">1. Создать дорожный фонд </w:t>
      </w:r>
      <w:r>
        <w:rPr>
          <w:rFonts w:ascii="Times New Roman" w:hAnsi="Times New Roman" w:cs="Times New Roman"/>
          <w:sz w:val="24"/>
          <w:szCs w:val="24"/>
          <w:lang w:eastAsia="ar-SA"/>
        </w:rPr>
        <w:t>Макаровского муниципального округа</w:t>
      </w:r>
      <w:r w:rsidRPr="007C1E87">
        <w:rPr>
          <w:rFonts w:ascii="Times New Roman" w:hAnsi="Times New Roman" w:cs="Times New Roman"/>
          <w:sz w:val="24"/>
          <w:szCs w:val="24"/>
          <w:lang w:eastAsia="ar-SA"/>
        </w:rPr>
        <w:t xml:space="preserve"> Сахалинской области.</w:t>
      </w:r>
    </w:p>
    <w:p w:rsidR="00F23F28" w:rsidRDefault="00F23F28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C1E87" w:rsidRPr="007C1E87" w:rsidRDefault="007C1E87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7C1E87">
        <w:rPr>
          <w:rFonts w:ascii="Times New Roman" w:hAnsi="Times New Roman" w:cs="Times New Roman"/>
          <w:sz w:val="24"/>
          <w:szCs w:val="24"/>
          <w:lang w:eastAsia="ar-SA"/>
        </w:rPr>
        <w:t xml:space="preserve">2. Утвердить Порядок формирования и использования муниципального дорожного фонда </w:t>
      </w:r>
      <w:r>
        <w:rPr>
          <w:rFonts w:ascii="Times New Roman" w:hAnsi="Times New Roman" w:cs="Times New Roman"/>
          <w:sz w:val="24"/>
          <w:szCs w:val="24"/>
          <w:lang w:eastAsia="ar-SA"/>
        </w:rPr>
        <w:t>Макаровского муниципального</w:t>
      </w:r>
      <w:r w:rsidRPr="007C1E8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980C8D">
        <w:rPr>
          <w:rFonts w:ascii="Times New Roman" w:hAnsi="Times New Roman" w:cs="Times New Roman"/>
          <w:sz w:val="24"/>
          <w:szCs w:val="24"/>
          <w:lang w:eastAsia="ar-SA"/>
        </w:rPr>
        <w:t xml:space="preserve">округа </w:t>
      </w:r>
      <w:r w:rsidRPr="007C1E87">
        <w:rPr>
          <w:rFonts w:ascii="Times New Roman" w:hAnsi="Times New Roman" w:cs="Times New Roman"/>
          <w:sz w:val="24"/>
          <w:szCs w:val="24"/>
          <w:lang w:eastAsia="ar-SA"/>
        </w:rPr>
        <w:t>Сахалинской области (прилагается).</w:t>
      </w:r>
    </w:p>
    <w:p w:rsidR="00F23F28" w:rsidRDefault="00F23F28" w:rsidP="008339CB">
      <w:pPr>
        <w:tabs>
          <w:tab w:val="left" w:pos="0"/>
        </w:tabs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1E87" w:rsidRPr="007C1E87" w:rsidRDefault="007C1E87" w:rsidP="008339CB">
      <w:pPr>
        <w:tabs>
          <w:tab w:val="left" w:pos="0"/>
        </w:tabs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1E87">
        <w:rPr>
          <w:rFonts w:ascii="Times New Roman" w:hAnsi="Times New Roman" w:cs="Times New Roman"/>
          <w:sz w:val="24"/>
          <w:szCs w:val="24"/>
        </w:rPr>
        <w:t>3. П</w:t>
      </w:r>
      <w:r>
        <w:rPr>
          <w:rFonts w:ascii="Times New Roman" w:hAnsi="Times New Roman" w:cs="Times New Roman"/>
          <w:sz w:val="24"/>
          <w:szCs w:val="24"/>
        </w:rPr>
        <w:t>ризнать утратившим силу решение</w:t>
      </w:r>
      <w:r w:rsidRPr="007C1E87">
        <w:rPr>
          <w:rFonts w:ascii="Times New Roman" w:hAnsi="Times New Roman" w:cs="Times New Roman"/>
          <w:sz w:val="24"/>
          <w:szCs w:val="24"/>
        </w:rPr>
        <w:t xml:space="preserve"> Собрания муниципального образования «Макаровский городской округ»</w:t>
      </w:r>
      <w:r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  <w:r w:rsidRPr="007C1E87">
        <w:rPr>
          <w:rFonts w:ascii="Times New Roman" w:hAnsi="Times New Roman" w:cs="Times New Roman"/>
          <w:sz w:val="24"/>
          <w:szCs w:val="24"/>
        </w:rPr>
        <w:t>:</w:t>
      </w:r>
    </w:p>
    <w:p w:rsidR="008339CB" w:rsidRDefault="008339CB" w:rsidP="008339CB">
      <w:pPr>
        <w:tabs>
          <w:tab w:val="left" w:pos="0"/>
        </w:tabs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1E87" w:rsidRPr="007C1E87" w:rsidRDefault="007C1E87" w:rsidP="008339CB">
      <w:pPr>
        <w:tabs>
          <w:tab w:val="left" w:pos="0"/>
        </w:tabs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 29.02.2024 № 11</w:t>
      </w:r>
      <w:r w:rsidRPr="007C1E87">
        <w:rPr>
          <w:rFonts w:ascii="Times New Roman" w:hAnsi="Times New Roman" w:cs="Times New Roman"/>
          <w:sz w:val="24"/>
          <w:szCs w:val="24"/>
        </w:rPr>
        <w:t xml:space="preserve"> «О создании дорожного фонда муниципального образования «Макаровский городской округ» Сахалинской области и об Утверждении Порядка формирования и использования муниципального дорожного фонда муниципального образования «Макаровский городс</w:t>
      </w:r>
      <w:r>
        <w:rPr>
          <w:rFonts w:ascii="Times New Roman" w:hAnsi="Times New Roman" w:cs="Times New Roman"/>
          <w:sz w:val="24"/>
          <w:szCs w:val="24"/>
        </w:rPr>
        <w:t>кой округ» Сахалинской области».</w:t>
      </w:r>
    </w:p>
    <w:p w:rsidR="00F23F28" w:rsidRDefault="00F23F28" w:rsidP="008339CB">
      <w:pPr>
        <w:tabs>
          <w:tab w:val="left" w:pos="854"/>
        </w:tabs>
        <w:suppressAutoHyphens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C00A1" w:rsidRPr="00BC36C3" w:rsidRDefault="00F74824" w:rsidP="008339CB">
      <w:pPr>
        <w:tabs>
          <w:tab w:val="left" w:pos="854"/>
        </w:tabs>
        <w:suppressAutoHyphens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4</w:t>
      </w:r>
      <w:r w:rsidR="00366E5A" w:rsidRPr="00D75963">
        <w:rPr>
          <w:rFonts w:ascii="Times New Roman" w:eastAsia="Calibri" w:hAnsi="Times New Roman" w:cs="Times New Roman"/>
          <w:sz w:val="24"/>
          <w:szCs w:val="24"/>
          <w:lang w:eastAsia="ar-SA"/>
        </w:rPr>
        <w:t>. Настоящее решение разместить в сетевом издании «Новая газета» и на сайте Макаровского муниципального округа Сахалинской области.</w:t>
      </w:r>
    </w:p>
    <w:p w:rsidR="00F23F28" w:rsidRDefault="00F23F28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66E5A" w:rsidRPr="00D75963" w:rsidRDefault="00F74824" w:rsidP="008339CB">
      <w:pPr>
        <w:suppressAutoHyphens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366E5A" w:rsidRPr="00D75963">
        <w:rPr>
          <w:rFonts w:ascii="Times New Roman" w:hAnsi="Times New Roman" w:cs="Times New Roman"/>
          <w:sz w:val="24"/>
          <w:szCs w:val="24"/>
        </w:rPr>
        <w:t xml:space="preserve">. </w:t>
      </w:r>
      <w:r w:rsidR="00366E5A" w:rsidRPr="00D75963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Макаровского муниципального округа Сахалинской области по экономике и бюджету.</w:t>
      </w:r>
    </w:p>
    <w:p w:rsidR="00366E5A" w:rsidRDefault="00366E5A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23F28" w:rsidRDefault="00F23F28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339CB" w:rsidRDefault="008339CB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23F28" w:rsidRPr="00D75963" w:rsidRDefault="00F23F28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>Председатель Собрания</w:t>
      </w: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>Макаровского муниципального округа</w:t>
      </w: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>Сахалинской области</w:t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Г.В. Муслимова</w:t>
      </w:r>
    </w:p>
    <w:p w:rsidR="008339CB" w:rsidRDefault="008339CB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8339CB" w:rsidRDefault="008339CB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366E5A" w:rsidRPr="00D75963" w:rsidRDefault="00F527FC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5963">
        <w:rPr>
          <w:rFonts w:ascii="Times New Roman" w:hAnsi="Times New Roman" w:cs="Times New Roman"/>
          <w:sz w:val="24"/>
          <w:szCs w:val="24"/>
        </w:rPr>
        <w:t>«</w:t>
      </w:r>
      <w:r w:rsidR="00C202C5">
        <w:rPr>
          <w:rFonts w:ascii="Times New Roman" w:hAnsi="Times New Roman" w:cs="Times New Roman"/>
          <w:sz w:val="24"/>
          <w:szCs w:val="24"/>
        </w:rPr>
        <w:t>27</w:t>
      </w:r>
      <w:r w:rsidRPr="00D75963">
        <w:rPr>
          <w:rFonts w:ascii="Times New Roman" w:hAnsi="Times New Roman" w:cs="Times New Roman"/>
          <w:sz w:val="24"/>
          <w:szCs w:val="24"/>
        </w:rPr>
        <w:t xml:space="preserve">» </w:t>
      </w:r>
      <w:r w:rsidR="00C202C5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Pr="00D75963">
        <w:rPr>
          <w:rFonts w:ascii="Times New Roman" w:hAnsi="Times New Roman" w:cs="Times New Roman"/>
          <w:sz w:val="24"/>
          <w:szCs w:val="24"/>
        </w:rPr>
        <w:t>2026</w:t>
      </w:r>
      <w:r w:rsidR="00526B1E" w:rsidRPr="00D7596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66E5A" w:rsidRDefault="00366E5A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F23F28" w:rsidRDefault="00F23F28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F23F28" w:rsidRDefault="00F23F28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8339CB" w:rsidRPr="00D75963" w:rsidRDefault="008339CB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Мэр </w:t>
      </w: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Макаровского муниципального округа</w:t>
      </w:r>
    </w:p>
    <w:p w:rsidR="00366E5A" w:rsidRPr="00D75963" w:rsidRDefault="00366E5A" w:rsidP="008339CB">
      <w:pPr>
        <w:suppressAutoHyphens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Сахалинской области</w:t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D75963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  <w:t>С.А. Фертиков</w:t>
      </w:r>
    </w:p>
    <w:p w:rsidR="008339CB" w:rsidRDefault="008339CB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8339CB" w:rsidRDefault="008339CB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F23F28" w:rsidRPr="00D75963" w:rsidRDefault="00F23F28" w:rsidP="008339C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75963">
        <w:rPr>
          <w:rFonts w:ascii="Times New Roman" w:hAnsi="Times New Roman" w:cs="Times New Roman"/>
          <w:sz w:val="24"/>
          <w:szCs w:val="24"/>
        </w:rPr>
        <w:t>«</w:t>
      </w:r>
      <w:r w:rsidR="00C202C5">
        <w:rPr>
          <w:rFonts w:ascii="Times New Roman" w:hAnsi="Times New Roman" w:cs="Times New Roman"/>
          <w:sz w:val="24"/>
          <w:szCs w:val="24"/>
        </w:rPr>
        <w:t>27</w:t>
      </w:r>
      <w:r w:rsidRPr="00D75963">
        <w:rPr>
          <w:rFonts w:ascii="Times New Roman" w:hAnsi="Times New Roman" w:cs="Times New Roman"/>
          <w:sz w:val="24"/>
          <w:szCs w:val="24"/>
        </w:rPr>
        <w:t xml:space="preserve">» </w:t>
      </w:r>
      <w:r w:rsidR="00C202C5">
        <w:rPr>
          <w:rFonts w:ascii="Times New Roman" w:hAnsi="Times New Roman" w:cs="Times New Roman"/>
          <w:sz w:val="24"/>
          <w:szCs w:val="24"/>
        </w:rPr>
        <w:t>августа</w:t>
      </w:r>
      <w:bookmarkStart w:id="0" w:name="_GoBack"/>
      <w:bookmarkEnd w:id="0"/>
      <w:r w:rsidRPr="00D75963"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F23F28" w:rsidRDefault="00F23F28" w:rsidP="008339CB">
      <w:pPr>
        <w:suppressAutoHyphens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br w:type="page"/>
      </w:r>
    </w:p>
    <w:p w:rsidR="007F75E5" w:rsidRPr="00F23F28" w:rsidRDefault="00F23F28" w:rsidP="008339C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7F75E5" w:rsidRPr="00F23F28" w:rsidRDefault="007F75E5" w:rsidP="008339C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решением Собрания</w:t>
      </w:r>
    </w:p>
    <w:p w:rsidR="007F75E5" w:rsidRPr="00F23F28" w:rsidRDefault="007F75E5" w:rsidP="008339C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Макаровского муниципального округа</w:t>
      </w:r>
    </w:p>
    <w:p w:rsidR="007F75E5" w:rsidRPr="00F23F28" w:rsidRDefault="00F23F28" w:rsidP="008339C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Сахалинской области</w:t>
      </w:r>
    </w:p>
    <w:p w:rsidR="007F75E5" w:rsidRPr="00F23F28" w:rsidRDefault="00F23F28" w:rsidP="008339CB">
      <w:pPr>
        <w:suppressAutoHyphens/>
        <w:jc w:val="right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от </w:t>
      </w:r>
      <w:r w:rsidR="00134F86">
        <w:rPr>
          <w:rFonts w:ascii="Times New Roman" w:hAnsi="Times New Roman" w:cs="Times New Roman"/>
          <w:sz w:val="24"/>
          <w:szCs w:val="24"/>
        </w:rPr>
        <w:t>27.08.2026</w:t>
      </w:r>
      <w:r w:rsidRPr="00F23F28">
        <w:rPr>
          <w:rFonts w:ascii="Times New Roman" w:hAnsi="Times New Roman" w:cs="Times New Roman"/>
          <w:sz w:val="24"/>
          <w:szCs w:val="24"/>
        </w:rPr>
        <w:t xml:space="preserve"> №</w:t>
      </w:r>
      <w:r w:rsidR="00134F86">
        <w:rPr>
          <w:rFonts w:ascii="Times New Roman" w:hAnsi="Times New Roman" w:cs="Times New Roman"/>
          <w:sz w:val="24"/>
          <w:szCs w:val="24"/>
        </w:rPr>
        <w:t xml:space="preserve"> 55</w:t>
      </w:r>
    </w:p>
    <w:p w:rsidR="007F75E5" w:rsidRPr="00F23F28" w:rsidRDefault="007F75E5" w:rsidP="008339CB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ПОРЯДОК</w:t>
      </w: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формирования и использования дорожного фонда</w:t>
      </w:r>
    </w:p>
    <w:p w:rsidR="007F75E5" w:rsidRPr="00F23F28" w:rsidRDefault="0058759C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Макаровского муниципального округа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Сахалинской области</w:t>
      </w: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Статья 1. Общие положения</w:t>
      </w: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94234B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1. </w:t>
      </w:r>
      <w:r w:rsidR="007F75E5" w:rsidRPr="00F23F28">
        <w:rPr>
          <w:rFonts w:ascii="Times New Roman" w:hAnsi="Times New Roman" w:cs="Times New Roman"/>
          <w:sz w:val="24"/>
          <w:szCs w:val="24"/>
        </w:rPr>
        <w:t>Настоящий Порядок</w:t>
      </w:r>
      <w:r w:rsidRPr="00F23F28">
        <w:rPr>
          <w:rFonts w:ascii="Times New Roman" w:hAnsi="Times New Roman" w:cs="Times New Roman"/>
          <w:sz w:val="24"/>
          <w:szCs w:val="24"/>
        </w:rPr>
        <w:t xml:space="preserve"> формирования и использования дорожного фонда Макаровского муниципального округа Сахалинской области (далее - Порядок) устанавливает правила формирования и использования</w:t>
      </w:r>
      <w:r w:rsidR="007710A9" w:rsidRPr="00F23F28">
        <w:rPr>
          <w:rFonts w:ascii="Times New Roman" w:hAnsi="Times New Roman" w:cs="Times New Roman"/>
          <w:sz w:val="24"/>
          <w:szCs w:val="24"/>
        </w:rPr>
        <w:t xml:space="preserve"> бюджетных ассигнований 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дорожного фонда </w:t>
      </w:r>
      <w:r w:rsidR="007710A9" w:rsidRPr="00F23F28">
        <w:rPr>
          <w:rFonts w:ascii="Times New Roman" w:hAnsi="Times New Roman" w:cs="Times New Roman"/>
          <w:sz w:val="24"/>
          <w:szCs w:val="24"/>
        </w:rPr>
        <w:t>Макаровского муниципального</w:t>
      </w:r>
      <w:r w:rsidR="00AA25B0" w:rsidRPr="00F23F28">
        <w:rPr>
          <w:rFonts w:ascii="Times New Roman" w:hAnsi="Times New Roman" w:cs="Times New Roman"/>
          <w:sz w:val="24"/>
          <w:szCs w:val="24"/>
        </w:rPr>
        <w:t xml:space="preserve"> </w:t>
      </w:r>
      <w:r w:rsidR="007710A9" w:rsidRPr="00F23F28">
        <w:rPr>
          <w:rFonts w:ascii="Times New Roman" w:hAnsi="Times New Roman" w:cs="Times New Roman"/>
          <w:sz w:val="24"/>
          <w:szCs w:val="24"/>
        </w:rPr>
        <w:t>округа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Сахалинской области.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2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. Дорожный фонд </w:t>
      </w:r>
      <w:r w:rsidR="00AA25B0" w:rsidRPr="00F23F28">
        <w:rPr>
          <w:rFonts w:ascii="Times New Roman" w:hAnsi="Times New Roman" w:cs="Times New Roman"/>
          <w:sz w:val="24"/>
          <w:szCs w:val="24"/>
        </w:rPr>
        <w:t>Макаровского муниципального округа Сахалинской области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(далее – Фонд, </w:t>
      </w:r>
      <w:r w:rsidR="00AA25B0" w:rsidRPr="00F23F28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округ) - часть средств бюджета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3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. Средства Фонда имеют целевое назначение и не подлежат изъятию или расходованию на нужды, не связанные с обеспечением дорожной деятельности в отношении автомобильных дорог общего пользования местного значения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4</w:t>
      </w:r>
      <w:r w:rsidR="007F75E5" w:rsidRPr="00F23F28">
        <w:rPr>
          <w:rFonts w:ascii="Times New Roman" w:hAnsi="Times New Roman" w:cs="Times New Roman"/>
          <w:sz w:val="24"/>
          <w:szCs w:val="24"/>
        </w:rPr>
        <w:t>. Бюджетные ассигнования Фонда, не использованные в текущем финансовом году, направляются на увеличение бюджетных ассигнований Фонда в очередном финансовом году.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5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. Объем бюджетных ассигнований Фонда подлежит корректировке в текущем финансовом году с учетом фактически поступивших в бюджет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 доходов путем внесения в установленном порядке изменений в бюджет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 и сводную бюджетную роспись.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6</w:t>
      </w:r>
      <w:r w:rsidR="007F75E5" w:rsidRPr="00F23F28">
        <w:rPr>
          <w:rFonts w:ascii="Times New Roman" w:hAnsi="Times New Roman" w:cs="Times New Roman"/>
          <w:sz w:val="24"/>
          <w:szCs w:val="24"/>
        </w:rPr>
        <w:t>. Изменения бюджетных ассигнований Фонда</w:t>
      </w:r>
      <w:r w:rsidR="00330599" w:rsidRPr="00F23F28">
        <w:rPr>
          <w:rFonts w:ascii="Times New Roman" w:hAnsi="Times New Roman" w:cs="Times New Roman"/>
          <w:sz w:val="24"/>
          <w:szCs w:val="24"/>
        </w:rPr>
        <w:t xml:space="preserve"> за счет средств субсидий Сахалинской области и средств местного бюджета на софинансирование указанных субсидий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, внесенные </w:t>
      </w:r>
      <w:r w:rsidR="00F93949" w:rsidRPr="00F23F28">
        <w:rPr>
          <w:rFonts w:ascii="Times New Roman" w:hAnsi="Times New Roman" w:cs="Times New Roman"/>
          <w:sz w:val="24"/>
          <w:szCs w:val="24"/>
        </w:rPr>
        <w:t>в</w:t>
      </w:r>
      <w:r w:rsidR="00330599" w:rsidRPr="00F23F28">
        <w:rPr>
          <w:rFonts w:ascii="Times New Roman" w:hAnsi="Times New Roman" w:cs="Times New Roman"/>
          <w:sz w:val="24"/>
          <w:szCs w:val="24"/>
        </w:rPr>
        <w:t xml:space="preserve"> декабр</w:t>
      </w:r>
      <w:r w:rsidR="00F93949" w:rsidRPr="00F23F28">
        <w:rPr>
          <w:rFonts w:ascii="Times New Roman" w:hAnsi="Times New Roman" w:cs="Times New Roman"/>
          <w:sz w:val="24"/>
          <w:szCs w:val="24"/>
        </w:rPr>
        <w:t>е</w:t>
      </w:r>
      <w:r w:rsidR="00330599" w:rsidRPr="00F23F28">
        <w:rPr>
          <w:rFonts w:ascii="Times New Roman" w:hAnsi="Times New Roman" w:cs="Times New Roman"/>
          <w:sz w:val="24"/>
          <w:szCs w:val="24"/>
        </w:rPr>
        <w:t xml:space="preserve"> </w:t>
      </w:r>
      <w:r w:rsidR="007F75E5" w:rsidRPr="00F23F28">
        <w:rPr>
          <w:rFonts w:ascii="Times New Roman" w:hAnsi="Times New Roman" w:cs="Times New Roman"/>
          <w:sz w:val="24"/>
          <w:szCs w:val="24"/>
        </w:rPr>
        <w:t>текущего года и не включенные в решение о бюджете на соответствующий финансовый год, вносятся в сводную бюджетную роспись в соответствии со статьей 217 Бюджетного кодекса Российской Федерации.</w:t>
      </w:r>
    </w:p>
    <w:p w:rsidR="007F75E5" w:rsidRPr="00F23F28" w:rsidRDefault="00D26120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7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. Формирование бюджетных ассигнований Фонда на очередной финансовый год и плановый период осуществляется в сроки, установленные постановлением администрации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 о разработке проекта бюджета </w:t>
      </w:r>
      <w:r w:rsidR="00AA25B0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="007F75E5" w:rsidRPr="00F23F28">
        <w:rPr>
          <w:rFonts w:ascii="Times New Roman" w:hAnsi="Times New Roman" w:cs="Times New Roman"/>
          <w:sz w:val="24"/>
          <w:szCs w:val="24"/>
        </w:rPr>
        <w:t xml:space="preserve"> округа на соответствующий финансовый год и плановый период.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Статья 2. Формирование Фонда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1. Фонд формируется в составе бюджета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2. Объем бюджетных ассигнований Фонда утверждается решением Собрания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F23F28">
        <w:rPr>
          <w:rFonts w:ascii="Times New Roman" w:hAnsi="Times New Roman" w:cs="Times New Roman"/>
          <w:sz w:val="24"/>
          <w:szCs w:val="24"/>
        </w:rPr>
        <w:t xml:space="preserve">округа «О бюджете </w:t>
      </w:r>
      <w:r w:rsidR="00825D4F" w:rsidRPr="00F23F28">
        <w:rPr>
          <w:rFonts w:ascii="Times New Roman" w:hAnsi="Times New Roman" w:cs="Times New Roman"/>
          <w:sz w:val="24"/>
          <w:szCs w:val="24"/>
        </w:rPr>
        <w:t>Макаровского муниципального округа</w:t>
      </w:r>
      <w:r w:rsidRPr="00F23F28">
        <w:rPr>
          <w:rFonts w:ascii="Times New Roman" w:hAnsi="Times New Roman" w:cs="Times New Roman"/>
          <w:sz w:val="24"/>
          <w:szCs w:val="24"/>
        </w:rPr>
        <w:t xml:space="preserve"> Сахалинской области» на очередной финансовый год и плановый период в размере не менее прогнозируемого объема доходов бюджета от следующих источников: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1) остатка средств Фонда на 1 января очередного финансового года (за исключением года создания Фонда);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2) субсидий Сахалинской области и средств местного бюджета на софинансирование указанных субсидий;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lastRenderedPageBreak/>
        <w:t>3) субсидий из дорожного фонда Сахалинской области на формирование Фонда;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4) государственной пошлины за выдачу специального разрешения на движение по автомобильным дорогам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транспортных средств, осуществляющих перевозки опасных, тяжеловесных и (или) крупногабаритных грузов;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5) платы в счет возмещения вреда, причиняемого автомобильным дорогам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транспортными средствами, осуществляющими перевозки тяжеловесных и (или) крупногабаритных грузов;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6) штрафов за нарушение правил перевозки крупногабаритных и тяжеловесных грузов по автомобильным дорогам общего пользования местного значения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7) части общих доходов бюджета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в размере, устанавливаемом решением Собрания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</w:t>
      </w:r>
      <w:r w:rsidR="00825D4F" w:rsidRPr="00F23F28">
        <w:rPr>
          <w:rFonts w:ascii="Times New Roman" w:hAnsi="Times New Roman" w:cs="Times New Roman"/>
          <w:sz w:val="24"/>
          <w:szCs w:val="24"/>
        </w:rPr>
        <w:t>«О бюджете Макаровского муниципального округа Сахалинской области»</w:t>
      </w:r>
      <w:r w:rsidRPr="00F23F28">
        <w:rPr>
          <w:rFonts w:ascii="Times New Roman" w:hAnsi="Times New Roman" w:cs="Times New Roman"/>
          <w:sz w:val="24"/>
          <w:szCs w:val="24"/>
        </w:rPr>
        <w:t>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8)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9) поступлений сумм в возмещение ущерба в связи с нарушением исполнителем (подрядчиком) условий контрактов или иных договоров, финансируемых за счет средств Фонда;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10)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7F75E5" w:rsidRPr="00F23F28" w:rsidRDefault="007F75E5" w:rsidP="008339CB">
      <w:pPr>
        <w:suppressAutoHyphens/>
        <w:autoSpaceDE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11) транспортного налога;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Перечисления безвозмездных поступлений от физических или юридических лиц на финансовое обеспечение дорожной деятельности, в том числе добровольных пожертвований в отношении автомобильных дорог общего пользования местного значения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округа, определенных источниками формирования Фонда, осуществляются после заключения договора пожертвования между указанными физическими и юридическими лицами и администрацией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в установленном порядке с указанием сроков перечисления средств. Указанные средства подлежат учету в доходах местного бюджета в соответствии с кодами бюджетной классификации. Такие безвозмездные поступления от физических и юридических лиц направляются на увеличение бюджетных ассигнований Фонда путем внесения изменений в решение о бюджете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и в сводную бюджетную роспись.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Статья 3. Использование средств Фонда</w:t>
      </w: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1. Бюджетные ассигнования Фонда направляются на финансирование следующих расходов, связанных с: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1) содержанием автомобильных дорог общего пользования местного значения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и дорожных сооружений, являющихся их технологической частью - защитные дорожные сооружения, искусственные дорожные сооружения, производственные объекты, элементы обустройства автомобильных дорог;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2) капитальным и текущим ремонтом, реконструкцией и строительством автомобильных дорог общего пользования местного значения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(включая расходы на инженерные изыскания, разработку проектной документации и проведение необходимых экспертиз, авторский надзор, геодезические разбивочные работы, топографическую съемку);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3) капитальным ремонтом и ремонтом дворовых территорий многоквартирных домов, проездов к дворовым территориям многоквартирных домов населенных пунктов (включая расходы на инженерные изыскания, разработку проектной документации, авторский надзор, геодезические разбивочные работы, топографическую съемку);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lastRenderedPageBreak/>
        <w:t>4) научно-исследовательской, опытно-конструкторской и технологической работой в сфере дорожного хозяйства.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2. Использование средств Фонда в соответствии с </w:t>
      </w:r>
      <w:r w:rsidR="0094671E">
        <w:rPr>
          <w:rFonts w:ascii="Times New Roman" w:hAnsi="Times New Roman" w:cs="Times New Roman"/>
          <w:spacing w:val="-8"/>
          <w:sz w:val="24"/>
          <w:szCs w:val="24"/>
        </w:rPr>
        <w:t>частью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 1 </w:t>
      </w:r>
      <w:r w:rsidR="0094671E">
        <w:rPr>
          <w:rFonts w:ascii="Times New Roman" w:hAnsi="Times New Roman" w:cs="Times New Roman"/>
          <w:spacing w:val="-8"/>
          <w:sz w:val="24"/>
          <w:szCs w:val="24"/>
        </w:rPr>
        <w:t>настоящей статьи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 осуществляется на основании Плана дорожных работ, утверждаемого мэром </w:t>
      </w:r>
      <w:r w:rsidR="00825D4F" w:rsidRPr="00F23F28">
        <w:rPr>
          <w:rFonts w:ascii="Times New Roman" w:hAnsi="Times New Roman" w:cs="Times New Roman"/>
          <w:spacing w:val="-8"/>
          <w:sz w:val="24"/>
          <w:szCs w:val="24"/>
        </w:rPr>
        <w:t>Макаровского муниципального округа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 Сахалинской области, в соответствии с постановлением администрации </w:t>
      </w:r>
      <w:r w:rsidR="00825D4F" w:rsidRPr="00F23F28">
        <w:rPr>
          <w:rFonts w:ascii="Times New Roman" w:hAnsi="Times New Roman" w:cs="Times New Roman"/>
          <w:spacing w:val="-8"/>
          <w:sz w:val="24"/>
          <w:szCs w:val="24"/>
        </w:rPr>
        <w:t>Макаровского муниципального округа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 Сахалинской области «Об утверждении Порядков формирования Плана дорожных работ и Плана мероприятий по благоустройству территории </w:t>
      </w:r>
      <w:r w:rsidR="00825D4F"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Макаровского муниципального округа 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>Сахалинской области».</w:t>
      </w:r>
    </w:p>
    <w:p w:rsidR="007F75E5" w:rsidRPr="00F23F28" w:rsidRDefault="007F75E5" w:rsidP="008339CB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3. Главные распорядители средств Фонда утверждаются решением о бюджете </w:t>
      </w:r>
      <w:r w:rsidR="00825D4F" w:rsidRPr="00F23F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F23F28">
        <w:rPr>
          <w:rFonts w:ascii="Times New Roman" w:hAnsi="Times New Roman" w:cs="Times New Roman"/>
          <w:sz w:val="24"/>
          <w:szCs w:val="24"/>
        </w:rPr>
        <w:t xml:space="preserve"> округа на очередной финансовый год и плановый период.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Статья 4. Контроль за использованием средств Фонда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1. Контроль за целевым использованием средств Фонда осуществляется в соответствии с законодательством Российской Федерации и муниципальными правовыми актами.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>2. Ответственность за целевое использование средств Фонда несет главный распорядитель и получатель средств Фонда в соответствии с действующим законодательством Российской Федерации.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3. Бюджетные ассигнования Фонда подлежат возврату в бюджет </w:t>
      </w:r>
      <w:r w:rsidR="00825D4F" w:rsidRPr="00F23F2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F23F28">
        <w:rPr>
          <w:rFonts w:ascii="Times New Roman" w:hAnsi="Times New Roman" w:cs="Times New Roman"/>
          <w:sz w:val="24"/>
          <w:szCs w:val="24"/>
        </w:rPr>
        <w:t>округа в случаях установления их нецелевого использования, влекущего ответственность, установленную действующим законодательством Российской Федерации.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4. Отчет об использовании бюджетных ассигнований Фонда ежегодно в срок до 1 марта представляется на утверждение в Собрание </w:t>
      </w:r>
      <w:r w:rsidR="008E3D8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F23F28">
        <w:rPr>
          <w:rFonts w:ascii="Times New Roman" w:hAnsi="Times New Roman" w:cs="Times New Roman"/>
          <w:sz w:val="24"/>
          <w:szCs w:val="24"/>
        </w:rPr>
        <w:t xml:space="preserve">округа. Отчет об использовании бюджетных ассигнований Фонда должен содержать плановые показатели в соответствии с Планом дорожных работ, фактические показатели по расходам, определенным в </w:t>
      </w:r>
      <w:r w:rsidR="0094671E">
        <w:rPr>
          <w:rFonts w:ascii="Times New Roman" w:hAnsi="Times New Roman" w:cs="Times New Roman"/>
          <w:sz w:val="24"/>
          <w:szCs w:val="24"/>
        </w:rPr>
        <w:t>части</w:t>
      </w:r>
      <w:r w:rsidRPr="00F23F28">
        <w:rPr>
          <w:rFonts w:ascii="Times New Roman" w:hAnsi="Times New Roman" w:cs="Times New Roman"/>
          <w:sz w:val="24"/>
          <w:szCs w:val="24"/>
        </w:rPr>
        <w:t xml:space="preserve"> 1 статьи 3</w:t>
      </w:r>
      <w:r w:rsidR="0094671E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F23F28">
        <w:rPr>
          <w:rFonts w:ascii="Times New Roman" w:hAnsi="Times New Roman" w:cs="Times New Roman"/>
          <w:sz w:val="24"/>
          <w:szCs w:val="24"/>
        </w:rPr>
        <w:t>, с разбивкой по объектам в части капитального и текущего ремонта, реконструкции и строительства, а также на научно-исследовательские, опытно-конструкторские и технологические работы, с указанием источников финансирования (областной бюджет, местный бюджет).</w:t>
      </w:r>
    </w:p>
    <w:p w:rsidR="007F75E5" w:rsidRPr="00F23F28" w:rsidRDefault="007F75E5" w:rsidP="008339CB">
      <w:pPr>
        <w:suppressAutoHyphens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23F28">
        <w:rPr>
          <w:rFonts w:ascii="Times New Roman" w:hAnsi="Times New Roman" w:cs="Times New Roman"/>
          <w:sz w:val="24"/>
          <w:szCs w:val="24"/>
        </w:rPr>
        <w:t xml:space="preserve">5. 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Сведения об использовании средств Дорожного фонда предоставляются МКУ «Управление капитального строительства» </w:t>
      </w:r>
      <w:r w:rsidR="00825D4F" w:rsidRPr="00F23F28">
        <w:rPr>
          <w:rFonts w:ascii="Times New Roman" w:hAnsi="Times New Roman" w:cs="Times New Roman"/>
          <w:spacing w:val="-8"/>
          <w:sz w:val="24"/>
          <w:szCs w:val="24"/>
        </w:rPr>
        <w:t>Макаровского муниципального округа</w:t>
      </w:r>
      <w:r w:rsidRPr="00F23F28">
        <w:rPr>
          <w:rFonts w:ascii="Times New Roman" w:hAnsi="Times New Roman" w:cs="Times New Roman"/>
          <w:spacing w:val="-8"/>
          <w:sz w:val="24"/>
          <w:szCs w:val="24"/>
        </w:rPr>
        <w:t xml:space="preserve"> Сахалинской области по форме, утвержденной Приказом Федеральной службы государственной статистики от 15.06.2012 № 346 «Об утверждении статистического инструментария для организации Министерством транспорта Российской Федерации статистического наблюдения за использованием средств дорожных фондов», в орган управления дорожным хозяйством субъекта Российской Федерации.</w:t>
      </w:r>
    </w:p>
    <w:sectPr w:rsidR="007F75E5" w:rsidRPr="00F23F28" w:rsidSect="00F729C1">
      <w:pgSz w:w="11906" w:h="16838"/>
      <w:pgMar w:top="1134" w:right="567" w:bottom="1134" w:left="1701" w:header="709" w:footer="709" w:gutter="0"/>
      <w:cols w:space="708"/>
      <w:docGrid w:linePitch="49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D28" w:rsidRDefault="00880D28" w:rsidP="00714EBD">
      <w:r>
        <w:separator/>
      </w:r>
    </w:p>
  </w:endnote>
  <w:endnote w:type="continuationSeparator" w:id="0">
    <w:p w:rsidR="00880D28" w:rsidRDefault="00880D28" w:rsidP="0071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D28" w:rsidRDefault="00880D28" w:rsidP="00714EBD">
      <w:r>
        <w:separator/>
      </w:r>
    </w:p>
  </w:footnote>
  <w:footnote w:type="continuationSeparator" w:id="0">
    <w:p w:rsidR="00880D28" w:rsidRDefault="00880D28" w:rsidP="00714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E66F9"/>
    <w:multiLevelType w:val="hybridMultilevel"/>
    <w:tmpl w:val="A198B93E"/>
    <w:lvl w:ilvl="0" w:tplc="793C778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37CB2841"/>
    <w:multiLevelType w:val="hybridMultilevel"/>
    <w:tmpl w:val="37A89706"/>
    <w:lvl w:ilvl="0" w:tplc="78C8ED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4036622"/>
    <w:multiLevelType w:val="hybridMultilevel"/>
    <w:tmpl w:val="016E5B72"/>
    <w:lvl w:ilvl="0" w:tplc="EA0EA60E">
      <w:start w:val="7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520D0AFE"/>
    <w:multiLevelType w:val="hybridMultilevel"/>
    <w:tmpl w:val="6B9A5DE6"/>
    <w:lvl w:ilvl="0" w:tplc="B67EB39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6E0384"/>
    <w:multiLevelType w:val="hybridMultilevel"/>
    <w:tmpl w:val="A2F8A1B4"/>
    <w:lvl w:ilvl="0" w:tplc="19AE92AE">
      <w:start w:val="2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5" w15:restartNumberingAfterBreak="0">
    <w:nsid w:val="634651BD"/>
    <w:multiLevelType w:val="hybridMultilevel"/>
    <w:tmpl w:val="68B20448"/>
    <w:lvl w:ilvl="0" w:tplc="8070C126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A7"/>
    <w:rsid w:val="00006C16"/>
    <w:rsid w:val="000101A1"/>
    <w:rsid w:val="00012290"/>
    <w:rsid w:val="00020D89"/>
    <w:rsid w:val="00030BAD"/>
    <w:rsid w:val="0006300C"/>
    <w:rsid w:val="0009557F"/>
    <w:rsid w:val="000A083D"/>
    <w:rsid w:val="000A42B2"/>
    <w:rsid w:val="000F43AB"/>
    <w:rsid w:val="000F4574"/>
    <w:rsid w:val="00134F86"/>
    <w:rsid w:val="00172DD3"/>
    <w:rsid w:val="001A5B8C"/>
    <w:rsid w:val="001E765E"/>
    <w:rsid w:val="001E78B9"/>
    <w:rsid w:val="00213D58"/>
    <w:rsid w:val="00235C07"/>
    <w:rsid w:val="00240F00"/>
    <w:rsid w:val="002441C5"/>
    <w:rsid w:val="00251251"/>
    <w:rsid w:val="002838B0"/>
    <w:rsid w:val="002B44C0"/>
    <w:rsid w:val="002D1E04"/>
    <w:rsid w:val="0030198D"/>
    <w:rsid w:val="00330599"/>
    <w:rsid w:val="0036228F"/>
    <w:rsid w:val="00366E5A"/>
    <w:rsid w:val="003978D4"/>
    <w:rsid w:val="003C280E"/>
    <w:rsid w:val="003C72E0"/>
    <w:rsid w:val="003E14C3"/>
    <w:rsid w:val="003F7308"/>
    <w:rsid w:val="003F7C87"/>
    <w:rsid w:val="00412D55"/>
    <w:rsid w:val="00417817"/>
    <w:rsid w:val="00425726"/>
    <w:rsid w:val="004710DE"/>
    <w:rsid w:val="00493990"/>
    <w:rsid w:val="004A138A"/>
    <w:rsid w:val="004D5333"/>
    <w:rsid w:val="004D6021"/>
    <w:rsid w:val="004F7AF6"/>
    <w:rsid w:val="0052026B"/>
    <w:rsid w:val="00526B1E"/>
    <w:rsid w:val="005347CB"/>
    <w:rsid w:val="00560F3C"/>
    <w:rsid w:val="0058759C"/>
    <w:rsid w:val="00597343"/>
    <w:rsid w:val="005A1B0D"/>
    <w:rsid w:val="005C01AB"/>
    <w:rsid w:val="005D0858"/>
    <w:rsid w:val="0060641E"/>
    <w:rsid w:val="0064728F"/>
    <w:rsid w:val="00661F4C"/>
    <w:rsid w:val="00685B74"/>
    <w:rsid w:val="0069581E"/>
    <w:rsid w:val="006A14E3"/>
    <w:rsid w:val="006A5A90"/>
    <w:rsid w:val="006C19B7"/>
    <w:rsid w:val="006E430E"/>
    <w:rsid w:val="00701D96"/>
    <w:rsid w:val="00714EBD"/>
    <w:rsid w:val="007306A7"/>
    <w:rsid w:val="00752F0B"/>
    <w:rsid w:val="00762EF3"/>
    <w:rsid w:val="007710A9"/>
    <w:rsid w:val="00787B1A"/>
    <w:rsid w:val="007A11AA"/>
    <w:rsid w:val="007C1E87"/>
    <w:rsid w:val="007F0B03"/>
    <w:rsid w:val="007F75E5"/>
    <w:rsid w:val="0081648E"/>
    <w:rsid w:val="00825D4F"/>
    <w:rsid w:val="008339CB"/>
    <w:rsid w:val="00842CA4"/>
    <w:rsid w:val="00865F36"/>
    <w:rsid w:val="00872F4C"/>
    <w:rsid w:val="00880D28"/>
    <w:rsid w:val="00897432"/>
    <w:rsid w:val="008A02DC"/>
    <w:rsid w:val="008A3064"/>
    <w:rsid w:val="008B75C0"/>
    <w:rsid w:val="008D678D"/>
    <w:rsid w:val="008E3D8D"/>
    <w:rsid w:val="008F318D"/>
    <w:rsid w:val="0090411C"/>
    <w:rsid w:val="00904F85"/>
    <w:rsid w:val="00905FA2"/>
    <w:rsid w:val="00930432"/>
    <w:rsid w:val="00930FBF"/>
    <w:rsid w:val="00933EB4"/>
    <w:rsid w:val="0094234B"/>
    <w:rsid w:val="0094671E"/>
    <w:rsid w:val="00957F65"/>
    <w:rsid w:val="00980C8D"/>
    <w:rsid w:val="00993BF3"/>
    <w:rsid w:val="009D0BF8"/>
    <w:rsid w:val="009D4337"/>
    <w:rsid w:val="009D769C"/>
    <w:rsid w:val="009E1F76"/>
    <w:rsid w:val="009E2628"/>
    <w:rsid w:val="00A176FC"/>
    <w:rsid w:val="00A27522"/>
    <w:rsid w:val="00A36CB5"/>
    <w:rsid w:val="00A802DF"/>
    <w:rsid w:val="00A87E68"/>
    <w:rsid w:val="00A94A69"/>
    <w:rsid w:val="00AA25B0"/>
    <w:rsid w:val="00AA6F1B"/>
    <w:rsid w:val="00AC00A1"/>
    <w:rsid w:val="00B11639"/>
    <w:rsid w:val="00BB198A"/>
    <w:rsid w:val="00BC0D74"/>
    <w:rsid w:val="00BC36C3"/>
    <w:rsid w:val="00BE09BF"/>
    <w:rsid w:val="00BE5D95"/>
    <w:rsid w:val="00C02098"/>
    <w:rsid w:val="00C15FF2"/>
    <w:rsid w:val="00C202C5"/>
    <w:rsid w:val="00C339B4"/>
    <w:rsid w:val="00C87D7C"/>
    <w:rsid w:val="00C90EDD"/>
    <w:rsid w:val="00CA681A"/>
    <w:rsid w:val="00CB3916"/>
    <w:rsid w:val="00CB482D"/>
    <w:rsid w:val="00CC6B27"/>
    <w:rsid w:val="00CE3596"/>
    <w:rsid w:val="00CF1E41"/>
    <w:rsid w:val="00D1487B"/>
    <w:rsid w:val="00D17587"/>
    <w:rsid w:val="00D239AE"/>
    <w:rsid w:val="00D26120"/>
    <w:rsid w:val="00D363AF"/>
    <w:rsid w:val="00D46EC5"/>
    <w:rsid w:val="00D75963"/>
    <w:rsid w:val="00D859D1"/>
    <w:rsid w:val="00D908F6"/>
    <w:rsid w:val="00DB7D05"/>
    <w:rsid w:val="00DC2B9F"/>
    <w:rsid w:val="00DF35F6"/>
    <w:rsid w:val="00E328EE"/>
    <w:rsid w:val="00E5593A"/>
    <w:rsid w:val="00E6206A"/>
    <w:rsid w:val="00E64B5E"/>
    <w:rsid w:val="00E65920"/>
    <w:rsid w:val="00E75B89"/>
    <w:rsid w:val="00EA6CAC"/>
    <w:rsid w:val="00EB6225"/>
    <w:rsid w:val="00EC2FE0"/>
    <w:rsid w:val="00ED3A2F"/>
    <w:rsid w:val="00ED4032"/>
    <w:rsid w:val="00F05A84"/>
    <w:rsid w:val="00F12C8F"/>
    <w:rsid w:val="00F17982"/>
    <w:rsid w:val="00F23F28"/>
    <w:rsid w:val="00F44198"/>
    <w:rsid w:val="00F45DE4"/>
    <w:rsid w:val="00F52582"/>
    <w:rsid w:val="00F527FC"/>
    <w:rsid w:val="00F729C1"/>
    <w:rsid w:val="00F74824"/>
    <w:rsid w:val="00F769C6"/>
    <w:rsid w:val="00F93949"/>
    <w:rsid w:val="00FD5551"/>
    <w:rsid w:val="00FE2069"/>
    <w:rsid w:val="00FE2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A6509-2EFE-4EC2-B74D-EE977E44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34B"/>
    <w:pPr>
      <w:spacing w:after="0" w:line="240" w:lineRule="auto"/>
    </w:pPr>
    <w:rPr>
      <w:rFonts w:ascii="Academy" w:eastAsia="Times New Roman" w:hAnsi="Academy" w:cs="Academy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06A7"/>
    <w:pPr>
      <w:spacing w:after="120"/>
    </w:pPr>
  </w:style>
  <w:style w:type="character" w:customStyle="1" w:styleId="a4">
    <w:name w:val="Основной текст Знак"/>
    <w:basedOn w:val="a0"/>
    <w:link w:val="a3"/>
    <w:rsid w:val="007306A7"/>
    <w:rPr>
      <w:rFonts w:ascii="Academy" w:eastAsia="Times New Roman" w:hAnsi="Academy" w:cs="Academy"/>
      <w:sz w:val="36"/>
      <w:szCs w:val="36"/>
      <w:lang w:eastAsia="ru-RU"/>
    </w:rPr>
  </w:style>
  <w:style w:type="paragraph" w:styleId="a5">
    <w:name w:val="caption"/>
    <w:basedOn w:val="a"/>
    <w:next w:val="a"/>
    <w:qFormat/>
    <w:rsid w:val="007306A7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b/>
      <w:bCs/>
      <w:sz w:val="24"/>
      <w:szCs w:val="24"/>
    </w:rPr>
  </w:style>
  <w:style w:type="paragraph" w:customStyle="1" w:styleId="ConsPlusTitle">
    <w:name w:val="ConsPlusTitle"/>
    <w:rsid w:val="007306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7306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7306A7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3D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3D5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769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6A14E3"/>
    <w:pPr>
      <w:spacing w:after="0" w:line="240" w:lineRule="auto"/>
    </w:pPr>
    <w:rPr>
      <w:rFonts w:ascii="Academy" w:eastAsia="Times New Roman" w:hAnsi="Academy" w:cs="Academy"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unhideWhenUsed/>
    <w:rsid w:val="00714E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14EBD"/>
    <w:rPr>
      <w:rFonts w:ascii="Academy" w:eastAsia="Times New Roman" w:hAnsi="Academy" w:cs="Academy"/>
      <w:sz w:val="36"/>
      <w:szCs w:val="36"/>
      <w:lang w:eastAsia="ru-RU"/>
    </w:rPr>
  </w:style>
  <w:style w:type="paragraph" w:styleId="ab">
    <w:name w:val="footer"/>
    <w:basedOn w:val="a"/>
    <w:link w:val="ac"/>
    <w:uiPriority w:val="99"/>
    <w:unhideWhenUsed/>
    <w:rsid w:val="00714EB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14EBD"/>
    <w:rPr>
      <w:rFonts w:ascii="Academy" w:eastAsia="Times New Roman" w:hAnsi="Academy" w:cs="Academy"/>
      <w:sz w:val="36"/>
      <w:szCs w:val="36"/>
      <w:lang w:eastAsia="ru-RU"/>
    </w:rPr>
  </w:style>
  <w:style w:type="paragraph" w:customStyle="1" w:styleId="2">
    <w:name w:val="Обычный2"/>
    <w:rsid w:val="00714EBD"/>
    <w:pPr>
      <w:spacing w:after="0" w:line="240" w:lineRule="auto"/>
    </w:pPr>
    <w:rPr>
      <w:rFonts w:ascii="Academy" w:eastAsia="Times New Roman" w:hAnsi="Academy" w:cs="Times New Roman"/>
      <w:sz w:val="36"/>
      <w:szCs w:val="20"/>
      <w:lang w:eastAsia="ru-RU"/>
    </w:rPr>
  </w:style>
  <w:style w:type="paragraph" w:customStyle="1" w:styleId="10">
    <w:name w:val="Знак Знак1 Знак Знак Знак"/>
    <w:basedOn w:val="a"/>
    <w:rsid w:val="00714EBD"/>
    <w:pPr>
      <w:spacing w:after="160" w:line="240" w:lineRule="exact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Body Text Indent"/>
    <w:basedOn w:val="a"/>
    <w:link w:val="ae"/>
    <w:uiPriority w:val="99"/>
    <w:rsid w:val="00714EBD"/>
    <w:pPr>
      <w:spacing w:after="120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rsid w:val="00714E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BC0D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C0D74"/>
    <w:rPr>
      <w:rFonts w:ascii="Academy" w:eastAsia="Times New Roman" w:hAnsi="Academy" w:cs="Academy"/>
      <w:sz w:val="16"/>
      <w:szCs w:val="16"/>
      <w:lang w:eastAsia="ru-RU"/>
    </w:rPr>
  </w:style>
  <w:style w:type="paragraph" w:styleId="20">
    <w:name w:val="Body Text 2"/>
    <w:basedOn w:val="a"/>
    <w:link w:val="21"/>
    <w:uiPriority w:val="99"/>
    <w:semiHidden/>
    <w:unhideWhenUsed/>
    <w:rsid w:val="00BC0D74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BC0D74"/>
    <w:rPr>
      <w:rFonts w:ascii="Academy" w:eastAsia="Times New Roman" w:hAnsi="Academy" w:cs="Academy"/>
      <w:sz w:val="36"/>
      <w:szCs w:val="36"/>
      <w:lang w:eastAsia="ru-RU"/>
    </w:rPr>
  </w:style>
  <w:style w:type="paragraph" w:customStyle="1" w:styleId="ConsNormal">
    <w:name w:val="ConsNormal"/>
    <w:rsid w:val="00BC0D7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uiPriority w:val="34"/>
    <w:rsid w:val="00BC0D74"/>
    <w:pPr>
      <w:spacing w:after="160" w:line="259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semiHidden/>
    <w:unhideWhenUsed/>
    <w:rsid w:val="00F12C8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12C8F"/>
    <w:rPr>
      <w:rFonts w:ascii="Academy" w:eastAsia="Times New Roman" w:hAnsi="Academy" w:cs="Academy"/>
      <w:sz w:val="16"/>
      <w:szCs w:val="16"/>
      <w:lang w:eastAsia="ru-RU"/>
    </w:rPr>
  </w:style>
  <w:style w:type="paragraph" w:styleId="af0">
    <w:name w:val="Normal (Web)"/>
    <w:basedOn w:val="a"/>
    <w:uiPriority w:val="99"/>
    <w:semiHidden/>
    <w:unhideWhenUsed/>
    <w:rsid w:val="00366E5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0C2A6-87A8-48C0-AD18-F87E36C9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Терешкина Елена Юрьевна</cp:lastModifiedBy>
  <cp:revision>61</cp:revision>
  <cp:lastPrinted>2026-08-27T01:46:00Z</cp:lastPrinted>
  <dcterms:created xsi:type="dcterms:W3CDTF">2024-08-15T00:25:00Z</dcterms:created>
  <dcterms:modified xsi:type="dcterms:W3CDTF">2026-08-27T22:10:00Z</dcterms:modified>
</cp:coreProperties>
</file>